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526530" w:rsidRPr="00056EA7" w:rsidRDefault="001A09E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</w:t>
      </w:r>
      <w:r w:rsidR="00526530" w:rsidRPr="00056EA7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30" w:rsidRPr="00056EA7" w:rsidRDefault="00913988" w:rsidP="0091398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72FCA">
        <w:rPr>
          <w:rFonts w:ascii="Times New Roman" w:hAnsi="Times New Roman" w:cs="Times New Roman"/>
          <w:b/>
          <w:sz w:val="28"/>
          <w:szCs w:val="28"/>
        </w:rPr>
        <w:t>_____</w:t>
      </w:r>
      <w:r w:rsidR="00526530" w:rsidRPr="00056EA7">
        <w:rPr>
          <w:rFonts w:ascii="Times New Roman" w:hAnsi="Times New Roman" w:cs="Times New Roman"/>
          <w:b/>
          <w:sz w:val="28"/>
          <w:szCs w:val="28"/>
        </w:rPr>
        <w:t>.20</w:t>
      </w:r>
      <w:r w:rsidR="00526530">
        <w:rPr>
          <w:rFonts w:ascii="Times New Roman" w:hAnsi="Times New Roman" w:cs="Times New Roman"/>
          <w:b/>
          <w:sz w:val="28"/>
          <w:szCs w:val="28"/>
        </w:rPr>
        <w:t>2</w:t>
      </w:r>
      <w:r w:rsidR="00AF45B6">
        <w:rPr>
          <w:rFonts w:ascii="Times New Roman" w:hAnsi="Times New Roman" w:cs="Times New Roman"/>
          <w:b/>
          <w:sz w:val="28"/>
          <w:szCs w:val="28"/>
        </w:rPr>
        <w:t>5</w:t>
      </w:r>
      <w:r w:rsidR="00526530" w:rsidRPr="00056EA7">
        <w:rPr>
          <w:rFonts w:ascii="Times New Roman" w:hAnsi="Times New Roman" w:cs="Times New Roman"/>
          <w:b/>
          <w:sz w:val="28"/>
          <w:szCs w:val="28"/>
        </w:rPr>
        <w:t xml:space="preserve"> г.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26530" w:rsidRPr="00056EA7">
        <w:rPr>
          <w:rFonts w:ascii="Times New Roman" w:hAnsi="Times New Roman" w:cs="Times New Roman"/>
          <w:b/>
          <w:sz w:val="28"/>
          <w:szCs w:val="28"/>
        </w:rPr>
        <w:t xml:space="preserve">    с. Старое Зеленое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530" w:rsidRPr="00056E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26530" w:rsidRPr="00056EA7">
        <w:rPr>
          <w:rFonts w:ascii="Times New Roman" w:hAnsi="Times New Roman" w:cs="Times New Roman"/>
          <w:b/>
          <w:sz w:val="28"/>
          <w:szCs w:val="28"/>
        </w:rPr>
        <w:t xml:space="preserve">      №  </w:t>
      </w:r>
      <w:r w:rsidR="00E72FC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26530" w:rsidRDefault="00526530" w:rsidP="0052653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84A" w:rsidRDefault="00FE784A" w:rsidP="00785292">
      <w:pPr>
        <w:jc w:val="both"/>
        <w:rPr>
          <w:rFonts w:ascii="Times New Roman" w:hAnsi="Times New Roman"/>
          <w:b/>
          <w:szCs w:val="28"/>
        </w:rPr>
      </w:pPr>
    </w:p>
    <w:p w:rsidR="00871AE5" w:rsidRPr="00B61CDC" w:rsidRDefault="00871AE5" w:rsidP="00871AE5">
      <w:pPr>
        <w:widowControl w:val="0"/>
        <w:autoSpaceDE w:val="0"/>
        <w:jc w:val="both"/>
        <w:rPr>
          <w:b/>
          <w:szCs w:val="28"/>
        </w:rPr>
      </w:pPr>
      <w:r w:rsidRPr="00271795">
        <w:rPr>
          <w:b/>
          <w:bCs/>
          <w:szCs w:val="28"/>
        </w:rPr>
        <w:t xml:space="preserve">Об утверждении </w:t>
      </w:r>
      <w:hyperlink w:anchor="P33" w:history="1">
        <w:r w:rsidR="00B61CDC" w:rsidRPr="00B61CDC">
          <w:rPr>
            <w:b/>
            <w:szCs w:val="28"/>
          </w:rPr>
          <w:t>Положени</w:t>
        </w:r>
      </w:hyperlink>
      <w:r w:rsidR="00B61CDC" w:rsidRPr="00B61CDC">
        <w:rPr>
          <w:b/>
        </w:rPr>
        <w:t>я</w:t>
      </w:r>
      <w:r w:rsidR="00B61CDC" w:rsidRPr="00B61CDC">
        <w:rPr>
          <w:b/>
          <w:szCs w:val="28"/>
        </w:rPr>
        <w:t xml:space="preserve"> «О порядке назначения и проведения собрания граждан, конференции граждан (собрания делегатов) в муниципальном образовании </w:t>
      </w:r>
      <w:r w:rsidR="00B61CDC" w:rsidRPr="00B61CDC">
        <w:rPr>
          <w:b/>
          <w:iCs/>
          <w:szCs w:val="28"/>
        </w:rPr>
        <w:t xml:space="preserve">Зеленовское </w:t>
      </w:r>
      <w:r w:rsidR="00B61CDC" w:rsidRPr="00B61CDC">
        <w:rPr>
          <w:b/>
          <w:szCs w:val="28"/>
        </w:rPr>
        <w:t>сельское поселение Старокулаткинского района Ульяновской области»</w:t>
      </w:r>
    </w:p>
    <w:p w:rsidR="00526530" w:rsidRPr="00B44803" w:rsidRDefault="00526530" w:rsidP="00871AE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E697E" w:rsidRPr="00FE697E" w:rsidRDefault="00871AE5" w:rsidP="00FE697E">
      <w:pPr>
        <w:widowControl w:val="0"/>
        <w:autoSpaceDE w:val="0"/>
        <w:ind w:firstLine="720"/>
        <w:jc w:val="both"/>
        <w:rPr>
          <w:szCs w:val="28"/>
        </w:rPr>
      </w:pPr>
      <w:r w:rsidRPr="00271795">
        <w:rPr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статьёй 22 Устава муниципального образования </w:t>
      </w:r>
      <w:r w:rsidR="006077AB">
        <w:rPr>
          <w:szCs w:val="28"/>
        </w:rPr>
        <w:t>Зеленовское</w:t>
      </w:r>
      <w:r w:rsidRPr="00271795">
        <w:rPr>
          <w:szCs w:val="28"/>
        </w:rPr>
        <w:t xml:space="preserve"> сельское поселение, принятого решением муниципального образования </w:t>
      </w:r>
      <w:r w:rsidR="006077AB">
        <w:rPr>
          <w:szCs w:val="28"/>
        </w:rPr>
        <w:t>Зеленовское</w:t>
      </w:r>
      <w:r w:rsidRPr="00271795">
        <w:rPr>
          <w:szCs w:val="28"/>
        </w:rPr>
        <w:t xml:space="preserve"> сельское поселен</w:t>
      </w:r>
      <w:r w:rsidR="006077AB">
        <w:rPr>
          <w:szCs w:val="28"/>
        </w:rPr>
        <w:t>ие  от 27 декабря 2019 года  №11</w:t>
      </w:r>
      <w:r w:rsidRPr="00271795">
        <w:rPr>
          <w:szCs w:val="28"/>
        </w:rPr>
        <w:t xml:space="preserve">/1  «О принятии Устава муниципального образования </w:t>
      </w:r>
      <w:r w:rsidR="006077AB">
        <w:rPr>
          <w:iCs/>
          <w:szCs w:val="28"/>
        </w:rPr>
        <w:t>Зеленовское</w:t>
      </w:r>
      <w:r w:rsidRPr="00271795">
        <w:rPr>
          <w:szCs w:val="28"/>
        </w:rPr>
        <w:t xml:space="preserve">  сельское поселение Старокулаткинского района</w:t>
      </w:r>
      <w:r w:rsidRPr="00271795">
        <w:rPr>
          <w:b/>
          <w:szCs w:val="28"/>
        </w:rPr>
        <w:t xml:space="preserve"> </w:t>
      </w:r>
      <w:r w:rsidRPr="00271795">
        <w:rPr>
          <w:szCs w:val="28"/>
        </w:rPr>
        <w:t>Ульяновской области»</w:t>
      </w:r>
      <w:r w:rsidRPr="00271795">
        <w:rPr>
          <w:i/>
          <w:iCs/>
          <w:kern w:val="2"/>
          <w:szCs w:val="28"/>
        </w:rPr>
        <w:t>,</w:t>
      </w:r>
      <w:r w:rsidRPr="00271795">
        <w:rPr>
          <w:iCs/>
          <w:kern w:val="2"/>
          <w:szCs w:val="28"/>
        </w:rPr>
        <w:t xml:space="preserve"> Совет депутатов </w:t>
      </w:r>
      <w:r w:rsidRPr="00271795">
        <w:rPr>
          <w:szCs w:val="28"/>
        </w:rPr>
        <w:t xml:space="preserve">муниципального образования </w:t>
      </w:r>
      <w:r w:rsidR="006077AB">
        <w:rPr>
          <w:szCs w:val="28"/>
        </w:rPr>
        <w:t>Зеленовское</w:t>
      </w:r>
      <w:r w:rsidRPr="00271795">
        <w:rPr>
          <w:szCs w:val="28"/>
        </w:rPr>
        <w:t xml:space="preserve"> сельское поселение</w:t>
      </w:r>
      <w:r w:rsidR="006077AB">
        <w:rPr>
          <w:szCs w:val="28"/>
        </w:rPr>
        <w:t>,</w:t>
      </w:r>
      <w:r w:rsidRPr="00271795">
        <w:rPr>
          <w:szCs w:val="28"/>
        </w:rPr>
        <w:t xml:space="preserve">  </w:t>
      </w:r>
      <w:r w:rsidR="00913988" w:rsidRPr="00B6514C">
        <w:rPr>
          <w:rFonts w:ascii="Times New Roman" w:hAnsi="Times New Roman"/>
          <w:szCs w:val="28"/>
        </w:rPr>
        <w:t>решил</w:t>
      </w:r>
      <w:r w:rsidR="00197822" w:rsidRPr="00FF2A11">
        <w:t>:</w:t>
      </w:r>
      <w:r w:rsidR="00FE697E" w:rsidRPr="00FE697E">
        <w:rPr>
          <w:szCs w:val="28"/>
        </w:rPr>
        <w:t xml:space="preserve"> </w:t>
      </w:r>
    </w:p>
    <w:p w:rsidR="00FE697E" w:rsidRPr="002D141A" w:rsidRDefault="00FE697E" w:rsidP="00FE697E">
      <w:pPr>
        <w:widowControl w:val="0"/>
        <w:numPr>
          <w:ilvl w:val="0"/>
          <w:numId w:val="3"/>
        </w:numPr>
        <w:suppressAutoHyphens/>
        <w:autoSpaceDE w:val="0"/>
        <w:ind w:left="0" w:firstLine="720"/>
        <w:jc w:val="both"/>
      </w:pPr>
      <w:r w:rsidRPr="000E6A58">
        <w:rPr>
          <w:szCs w:val="28"/>
        </w:rPr>
        <w:t xml:space="preserve">Утвердить </w:t>
      </w:r>
      <w:hyperlink w:anchor="P33" w:history="1">
        <w:r w:rsidRPr="000E6A58">
          <w:rPr>
            <w:szCs w:val="28"/>
          </w:rPr>
          <w:t>Положение</w:t>
        </w:r>
      </w:hyperlink>
      <w:r w:rsidRPr="000E6A58">
        <w:rPr>
          <w:szCs w:val="28"/>
        </w:rPr>
        <w:t xml:space="preserve"> </w:t>
      </w:r>
      <w:r>
        <w:rPr>
          <w:szCs w:val="28"/>
        </w:rPr>
        <w:t>«</w:t>
      </w:r>
      <w:r w:rsidRPr="000E6A58">
        <w:rPr>
          <w:szCs w:val="28"/>
        </w:rPr>
        <w:t>О порядке назначения и проведения собрания граждан, конференции граждан (собрания делегатов) в муниципальном образовании</w:t>
      </w:r>
      <w:r w:rsidR="00DE5E09">
        <w:rPr>
          <w:szCs w:val="28"/>
        </w:rPr>
        <w:t xml:space="preserve"> </w:t>
      </w:r>
      <w:r w:rsidR="00DE5E09">
        <w:rPr>
          <w:iCs/>
          <w:szCs w:val="28"/>
        </w:rPr>
        <w:t xml:space="preserve">Зеленовское </w:t>
      </w:r>
      <w:r w:rsidRPr="00271795">
        <w:rPr>
          <w:szCs w:val="28"/>
        </w:rPr>
        <w:t>сельское поселение Старокулаткинского района</w:t>
      </w:r>
      <w:r w:rsidRPr="00271795">
        <w:rPr>
          <w:b/>
          <w:szCs w:val="28"/>
        </w:rPr>
        <w:t xml:space="preserve"> </w:t>
      </w:r>
      <w:r w:rsidRPr="00271795">
        <w:rPr>
          <w:szCs w:val="28"/>
        </w:rPr>
        <w:t>Ульяновской области</w:t>
      </w:r>
      <w:r>
        <w:rPr>
          <w:szCs w:val="28"/>
        </w:rPr>
        <w:t>»</w:t>
      </w:r>
      <w:r w:rsidRPr="00271795">
        <w:rPr>
          <w:szCs w:val="28"/>
        </w:rPr>
        <w:t xml:space="preserve"> </w:t>
      </w:r>
      <w:r w:rsidRPr="00874D14">
        <w:rPr>
          <w:szCs w:val="28"/>
        </w:rPr>
        <w:t>согласно приложению.</w:t>
      </w:r>
    </w:p>
    <w:p w:rsidR="002D141A" w:rsidRPr="002B2060" w:rsidRDefault="002D141A" w:rsidP="002D141A">
      <w:pPr>
        <w:widowControl w:val="0"/>
        <w:numPr>
          <w:ilvl w:val="0"/>
          <w:numId w:val="3"/>
        </w:numPr>
        <w:suppressAutoHyphens/>
        <w:autoSpaceDE w:val="0"/>
        <w:ind w:left="0" w:firstLine="720"/>
        <w:jc w:val="both"/>
        <w:rPr>
          <w:szCs w:val="28"/>
        </w:rPr>
      </w:pPr>
      <w:r w:rsidRPr="002B2060">
        <w:rPr>
          <w:szCs w:val="28"/>
        </w:rPr>
        <w:t xml:space="preserve">Признать утратившим силу решение Совета депутатов муниципального образования Зеленовское сельское поселение от </w:t>
      </w:r>
      <w:r w:rsidR="00DD3CA2">
        <w:rPr>
          <w:szCs w:val="28"/>
        </w:rPr>
        <w:t>28</w:t>
      </w:r>
      <w:r w:rsidRPr="002B2060">
        <w:rPr>
          <w:szCs w:val="28"/>
        </w:rPr>
        <w:t xml:space="preserve"> </w:t>
      </w:r>
      <w:r w:rsidR="00DD3CA2">
        <w:rPr>
          <w:szCs w:val="28"/>
        </w:rPr>
        <w:t>сентября</w:t>
      </w:r>
      <w:r w:rsidRPr="002B2060">
        <w:rPr>
          <w:szCs w:val="28"/>
        </w:rPr>
        <w:t xml:space="preserve"> 200</w:t>
      </w:r>
      <w:r w:rsidR="00DD3CA2">
        <w:rPr>
          <w:szCs w:val="28"/>
        </w:rPr>
        <w:t xml:space="preserve">5 года № </w:t>
      </w:r>
      <w:r w:rsidRPr="002B2060">
        <w:rPr>
          <w:szCs w:val="28"/>
        </w:rPr>
        <w:t xml:space="preserve">1 «Об утверждении Положения о Порядке </w:t>
      </w:r>
      <w:r w:rsidR="00DD3CA2">
        <w:rPr>
          <w:szCs w:val="28"/>
        </w:rPr>
        <w:t>организации и пр</w:t>
      </w:r>
      <w:r w:rsidRPr="002B2060">
        <w:rPr>
          <w:szCs w:val="28"/>
        </w:rPr>
        <w:t xml:space="preserve">оведения </w:t>
      </w:r>
      <w:r w:rsidR="00DD3CA2">
        <w:rPr>
          <w:szCs w:val="28"/>
        </w:rPr>
        <w:t>собраний, конференций граждан в муниципальном образовании</w:t>
      </w:r>
      <w:r w:rsidRPr="002B2060">
        <w:rPr>
          <w:szCs w:val="28"/>
        </w:rPr>
        <w:t>».</w:t>
      </w:r>
    </w:p>
    <w:p w:rsidR="002D141A" w:rsidRPr="00874D14" w:rsidRDefault="00DD3CA2" w:rsidP="00FE697E">
      <w:pPr>
        <w:widowControl w:val="0"/>
        <w:numPr>
          <w:ilvl w:val="0"/>
          <w:numId w:val="3"/>
        </w:numPr>
        <w:suppressAutoHyphens/>
        <w:autoSpaceDE w:val="0"/>
        <w:ind w:left="0" w:firstLine="720"/>
        <w:jc w:val="both"/>
      </w:pPr>
      <w:r w:rsidRPr="00271795">
        <w:rPr>
          <w:rFonts w:ascii="Times New Roman" w:hAnsi="Times New Roman"/>
          <w:szCs w:val="28"/>
        </w:rPr>
        <w:t>Настоящее решение вступает в силу на следующий день после дня его официального опубликования</w:t>
      </w:r>
      <w:r>
        <w:rPr>
          <w:rFonts w:ascii="Times New Roman" w:hAnsi="Times New Roman"/>
          <w:szCs w:val="28"/>
        </w:rPr>
        <w:t>.</w:t>
      </w:r>
    </w:p>
    <w:p w:rsidR="00FE697E" w:rsidRPr="00271795" w:rsidRDefault="00FE697E" w:rsidP="00FE697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</w:p>
    <w:p w:rsidR="00913988" w:rsidRPr="00B6514C" w:rsidRDefault="00913988" w:rsidP="00FE697E">
      <w:pPr>
        <w:ind w:firstLine="709"/>
        <w:jc w:val="both"/>
        <w:rPr>
          <w:rFonts w:ascii="Times New Roman" w:hAnsi="Times New Roman"/>
          <w:szCs w:val="28"/>
        </w:rPr>
      </w:pPr>
    </w:p>
    <w:p w:rsidR="006077AB" w:rsidRPr="006077AB" w:rsidRDefault="006077AB" w:rsidP="00DD3CA2">
      <w:pPr>
        <w:widowControl w:val="0"/>
        <w:autoSpaceDE w:val="0"/>
        <w:jc w:val="center"/>
        <w:rPr>
          <w:rFonts w:ascii="Times New Roman" w:hAnsi="Times New Roman"/>
          <w:szCs w:val="28"/>
          <w:lang w:eastAsia="ru-RU"/>
        </w:rPr>
      </w:pPr>
    </w:p>
    <w:p w:rsidR="00871AE5" w:rsidRPr="00271795" w:rsidRDefault="00871AE5" w:rsidP="00871AE5">
      <w:pPr>
        <w:widowControl w:val="0"/>
        <w:autoSpaceDE w:val="0"/>
        <w:spacing w:line="240" w:lineRule="exact"/>
        <w:rPr>
          <w:szCs w:val="28"/>
          <w:lang w:eastAsia="ru-RU"/>
        </w:rPr>
      </w:pPr>
    </w:p>
    <w:p w:rsidR="00FE697E" w:rsidRPr="0049586F" w:rsidRDefault="00FE697E" w:rsidP="00FE697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6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E697E" w:rsidRDefault="00FE697E" w:rsidP="00FE697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6F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FE697E" w:rsidRDefault="00FE697E" w:rsidP="00FE697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FE697E" w:rsidRDefault="00FE697E" w:rsidP="00FE697E">
      <w:pPr>
        <w:pStyle w:val="a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  <w:r w:rsidRPr="004958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9586F">
        <w:rPr>
          <w:rFonts w:ascii="Times New Roman" w:hAnsi="Times New Roman" w:cs="Times New Roman"/>
          <w:b/>
          <w:sz w:val="28"/>
          <w:szCs w:val="28"/>
        </w:rPr>
        <w:t xml:space="preserve">  М.З. Бекеров</w:t>
      </w:r>
    </w:p>
    <w:p w:rsidR="00871AE5" w:rsidRPr="00271795" w:rsidRDefault="00871AE5" w:rsidP="00871AE5">
      <w:pPr>
        <w:rPr>
          <w:szCs w:val="28"/>
        </w:rPr>
      </w:pPr>
    </w:p>
    <w:p w:rsidR="00871AE5" w:rsidRDefault="00871AE5" w:rsidP="00871AE5">
      <w:pPr>
        <w:widowControl w:val="0"/>
        <w:autoSpaceDE w:val="0"/>
        <w:rPr>
          <w:szCs w:val="28"/>
        </w:rPr>
      </w:pPr>
    </w:p>
    <w:p w:rsidR="00FE697E" w:rsidRPr="00271795" w:rsidRDefault="00FE697E" w:rsidP="00871AE5">
      <w:pPr>
        <w:widowControl w:val="0"/>
        <w:autoSpaceDE w:val="0"/>
        <w:rPr>
          <w:szCs w:val="28"/>
        </w:rPr>
      </w:pPr>
    </w:p>
    <w:p w:rsidR="00DE5E09" w:rsidRPr="00271795" w:rsidRDefault="00DE5E09" w:rsidP="00DE5E09">
      <w:pPr>
        <w:widowControl w:val="0"/>
        <w:autoSpaceDE w:val="0"/>
        <w:jc w:val="right"/>
        <w:rPr>
          <w:szCs w:val="28"/>
        </w:rPr>
      </w:pPr>
      <w:r w:rsidRPr="00271795">
        <w:rPr>
          <w:szCs w:val="28"/>
        </w:rPr>
        <w:t>Утвержден</w:t>
      </w:r>
    </w:p>
    <w:p w:rsidR="00DE5E09" w:rsidRPr="00271795" w:rsidRDefault="00DE5E09" w:rsidP="00DE5E09">
      <w:pPr>
        <w:widowControl w:val="0"/>
        <w:autoSpaceDE w:val="0"/>
        <w:jc w:val="right"/>
        <w:rPr>
          <w:szCs w:val="28"/>
        </w:rPr>
      </w:pPr>
      <w:r w:rsidRPr="00271795">
        <w:rPr>
          <w:szCs w:val="28"/>
        </w:rPr>
        <w:t xml:space="preserve">решением МО </w:t>
      </w:r>
      <w:r>
        <w:rPr>
          <w:szCs w:val="28"/>
        </w:rPr>
        <w:t>Зеленовское</w:t>
      </w:r>
      <w:r w:rsidRPr="00271795">
        <w:rPr>
          <w:szCs w:val="28"/>
        </w:rPr>
        <w:t xml:space="preserve"> сельское поселение</w:t>
      </w:r>
    </w:p>
    <w:p w:rsidR="00DE5E09" w:rsidRPr="00271795" w:rsidRDefault="00DE5E09" w:rsidP="00DE5E09">
      <w:pPr>
        <w:widowControl w:val="0"/>
        <w:autoSpaceDE w:val="0"/>
        <w:jc w:val="right"/>
        <w:rPr>
          <w:szCs w:val="28"/>
        </w:rPr>
      </w:pPr>
      <w:r w:rsidRPr="00271795">
        <w:rPr>
          <w:szCs w:val="28"/>
        </w:rPr>
        <w:t xml:space="preserve"> от </w:t>
      </w:r>
      <w:r w:rsidR="00E72FCA">
        <w:rPr>
          <w:szCs w:val="28"/>
        </w:rPr>
        <w:t>_____</w:t>
      </w:r>
      <w:r w:rsidRPr="00271795">
        <w:rPr>
          <w:szCs w:val="28"/>
        </w:rPr>
        <w:t xml:space="preserve">2025 г. № </w:t>
      </w:r>
      <w:r w:rsidR="00E72FCA">
        <w:rPr>
          <w:szCs w:val="28"/>
        </w:rPr>
        <w:t>проект</w:t>
      </w:r>
    </w:p>
    <w:p w:rsidR="00DE5E09" w:rsidRPr="00874D14" w:rsidRDefault="00DE5E09" w:rsidP="00DE5E09">
      <w:pPr>
        <w:widowControl w:val="0"/>
        <w:autoSpaceDE w:val="0"/>
        <w:spacing w:line="240" w:lineRule="exact"/>
        <w:jc w:val="right"/>
        <w:rPr>
          <w:szCs w:val="28"/>
        </w:rPr>
      </w:pPr>
    </w:p>
    <w:p w:rsidR="00DE5E09" w:rsidRPr="00874D14" w:rsidRDefault="00DE5E09" w:rsidP="00DE5E09">
      <w:pPr>
        <w:widowControl w:val="0"/>
        <w:autoSpaceDE w:val="0"/>
        <w:spacing w:line="240" w:lineRule="exact"/>
        <w:jc w:val="right"/>
        <w:rPr>
          <w:szCs w:val="28"/>
        </w:rPr>
      </w:pPr>
    </w:p>
    <w:p w:rsidR="00DE5E09" w:rsidRPr="00874D14" w:rsidRDefault="00DE5E09" w:rsidP="00DE5E09">
      <w:pPr>
        <w:widowControl w:val="0"/>
        <w:autoSpaceDE w:val="0"/>
        <w:jc w:val="right"/>
        <w:rPr>
          <w:szCs w:val="28"/>
        </w:rPr>
      </w:pPr>
    </w:p>
    <w:p w:rsidR="00DE5E09" w:rsidRDefault="00DE5E09" w:rsidP="00DE5E09">
      <w:pPr>
        <w:widowControl w:val="0"/>
        <w:autoSpaceDE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:rsidR="00DE5E09" w:rsidRPr="00271795" w:rsidRDefault="00DE5E09" w:rsidP="00DE5E09">
      <w:pPr>
        <w:widowControl w:val="0"/>
        <w:autoSpaceDE w:val="0"/>
        <w:jc w:val="center"/>
        <w:rPr>
          <w:b/>
          <w:szCs w:val="28"/>
        </w:rPr>
      </w:pPr>
      <w:r>
        <w:rPr>
          <w:b/>
          <w:bCs/>
          <w:szCs w:val="28"/>
        </w:rPr>
        <w:t xml:space="preserve"> «О п</w:t>
      </w:r>
      <w:r w:rsidRPr="00874D14">
        <w:rPr>
          <w:b/>
          <w:bCs/>
          <w:szCs w:val="28"/>
        </w:rPr>
        <w:t>орядк</w:t>
      </w:r>
      <w:r>
        <w:rPr>
          <w:b/>
          <w:bCs/>
          <w:szCs w:val="28"/>
        </w:rPr>
        <w:t>е</w:t>
      </w:r>
      <w:r w:rsidRPr="00874D14">
        <w:rPr>
          <w:b/>
          <w:bCs/>
          <w:szCs w:val="28"/>
        </w:rPr>
        <w:t xml:space="preserve"> назначения и проведения</w:t>
      </w:r>
      <w:r>
        <w:t xml:space="preserve"> </w:t>
      </w:r>
      <w:r>
        <w:rPr>
          <w:b/>
          <w:bCs/>
          <w:szCs w:val="28"/>
        </w:rPr>
        <w:t>собрания</w:t>
      </w:r>
      <w:r w:rsidRPr="00874D14">
        <w:rPr>
          <w:b/>
          <w:bCs/>
          <w:szCs w:val="28"/>
        </w:rPr>
        <w:t xml:space="preserve"> граждан</w:t>
      </w:r>
      <w:r>
        <w:rPr>
          <w:b/>
          <w:bCs/>
          <w:szCs w:val="28"/>
        </w:rPr>
        <w:t>, конференции граждан (собрания делегатов)</w:t>
      </w:r>
      <w:r w:rsidRPr="00874D14">
        <w:rPr>
          <w:b/>
          <w:bCs/>
          <w:szCs w:val="28"/>
        </w:rPr>
        <w:t xml:space="preserve"> в</w:t>
      </w:r>
      <w:r>
        <w:rPr>
          <w:b/>
          <w:bCs/>
          <w:szCs w:val="28"/>
        </w:rPr>
        <w:t xml:space="preserve"> муниципальном образовании</w:t>
      </w:r>
      <w:r w:rsidRPr="00874D14">
        <w:rPr>
          <w:b/>
          <w:bCs/>
          <w:szCs w:val="28"/>
        </w:rPr>
        <w:t xml:space="preserve"> </w:t>
      </w:r>
      <w:r>
        <w:rPr>
          <w:b/>
          <w:iCs/>
          <w:szCs w:val="28"/>
        </w:rPr>
        <w:t>Зеленовское</w:t>
      </w:r>
      <w:r w:rsidRPr="00271795">
        <w:rPr>
          <w:b/>
          <w:szCs w:val="28"/>
        </w:rPr>
        <w:t xml:space="preserve">  сельское поселение Старокулаткинского района Ульяновской области</w:t>
      </w:r>
      <w:r>
        <w:rPr>
          <w:b/>
          <w:szCs w:val="28"/>
        </w:rPr>
        <w:t>»</w:t>
      </w:r>
    </w:p>
    <w:p w:rsidR="00DE5E09" w:rsidRPr="00271795" w:rsidRDefault="00DE5E09" w:rsidP="00DE5E09">
      <w:pPr>
        <w:widowControl w:val="0"/>
        <w:autoSpaceDE w:val="0"/>
        <w:ind w:firstLine="709"/>
        <w:rPr>
          <w:szCs w:val="28"/>
        </w:rPr>
      </w:pPr>
    </w:p>
    <w:p w:rsidR="00DE5E09" w:rsidRPr="00874D14" w:rsidRDefault="00DE5E09" w:rsidP="00DE5E09">
      <w:pPr>
        <w:widowControl w:val="0"/>
        <w:autoSpaceDE w:val="0"/>
        <w:jc w:val="center"/>
        <w:rPr>
          <w:szCs w:val="28"/>
        </w:rPr>
      </w:pP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 xml:space="preserve">Настоящее Положение в соответствии с Федеральным </w:t>
      </w:r>
      <w:hyperlink r:id="rId7" w:history="1">
        <w:r w:rsidRPr="000E6A58">
          <w:rPr>
            <w:rFonts w:ascii="PT Astra Serif" w:hAnsi="PT Astra Serif"/>
            <w:sz w:val="28"/>
            <w:szCs w:val="28"/>
          </w:rPr>
          <w:t>законом</w:t>
        </w:r>
      </w:hyperlink>
      <w:r w:rsidRPr="000E6A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0E6A58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0E6A58">
        <w:rPr>
          <w:rFonts w:ascii="PT Astra Serif" w:hAnsi="PT Astra Serif"/>
          <w:sz w:val="28"/>
          <w:szCs w:val="28"/>
        </w:rPr>
        <w:t xml:space="preserve">, </w:t>
      </w:r>
      <w:hyperlink r:id="rId8" w:history="1">
        <w:r w:rsidRPr="000E6A58">
          <w:rPr>
            <w:rFonts w:ascii="PT Astra Serif" w:hAnsi="PT Astra Serif"/>
            <w:sz w:val="28"/>
            <w:szCs w:val="28"/>
          </w:rPr>
          <w:t>Уставом</w:t>
        </w:r>
      </w:hyperlink>
      <w:r w:rsidRPr="000E6A5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iCs/>
          <w:sz w:val="28"/>
          <w:szCs w:val="28"/>
        </w:rPr>
        <w:t>Зеленовское</w:t>
      </w:r>
      <w:r w:rsidRPr="00271795">
        <w:rPr>
          <w:sz w:val="28"/>
          <w:szCs w:val="28"/>
        </w:rPr>
        <w:t xml:space="preserve">  сельское поселение Старокулаткинского района</w:t>
      </w:r>
      <w:r w:rsidRPr="00271795">
        <w:rPr>
          <w:b/>
          <w:sz w:val="28"/>
          <w:szCs w:val="28"/>
        </w:rPr>
        <w:t xml:space="preserve"> </w:t>
      </w:r>
      <w:r w:rsidRPr="00271795">
        <w:rPr>
          <w:sz w:val="28"/>
          <w:szCs w:val="28"/>
        </w:rPr>
        <w:t xml:space="preserve">Ульяновской области </w:t>
      </w:r>
      <w:r w:rsidRPr="000E6A58">
        <w:rPr>
          <w:rFonts w:ascii="PT Astra Serif" w:hAnsi="PT Astra Serif"/>
          <w:sz w:val="28"/>
          <w:szCs w:val="28"/>
        </w:rPr>
        <w:t xml:space="preserve">определяет порядок назначения и проведения собрания граждан, конференции граждан (собрания делегатов) в муниципальном образовании </w:t>
      </w:r>
      <w:r>
        <w:rPr>
          <w:iCs/>
          <w:sz w:val="28"/>
          <w:szCs w:val="28"/>
        </w:rPr>
        <w:t>Зеленовское</w:t>
      </w:r>
      <w:r w:rsidRPr="00271795">
        <w:rPr>
          <w:sz w:val="28"/>
          <w:szCs w:val="28"/>
        </w:rPr>
        <w:t xml:space="preserve">  сельское поселение Старокулаткинского района</w:t>
      </w:r>
      <w:r w:rsidRPr="00271795">
        <w:rPr>
          <w:b/>
          <w:sz w:val="28"/>
          <w:szCs w:val="28"/>
        </w:rPr>
        <w:t xml:space="preserve"> </w:t>
      </w:r>
      <w:r w:rsidRPr="00271795">
        <w:rPr>
          <w:sz w:val="28"/>
          <w:szCs w:val="28"/>
        </w:rPr>
        <w:t>Ульяновской области</w:t>
      </w:r>
      <w:r w:rsidRPr="00606385">
        <w:rPr>
          <w:rFonts w:ascii="PT Astra Serif" w:hAnsi="PT Astra Serif"/>
          <w:sz w:val="28"/>
          <w:szCs w:val="28"/>
        </w:rPr>
        <w:t>,</w:t>
      </w:r>
      <w:r w:rsidRPr="000E6A58">
        <w:rPr>
          <w:rFonts w:ascii="PT Astra Serif" w:hAnsi="PT Astra Serif"/>
          <w:sz w:val="28"/>
          <w:szCs w:val="28"/>
        </w:rPr>
        <w:t xml:space="preserve"> а также полномочия собрания граждан, конференции граждан (собрания делегатов).</w:t>
      </w:r>
    </w:p>
    <w:p w:rsidR="00DE5E09" w:rsidRPr="00E923EC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E923EC">
        <w:rPr>
          <w:rFonts w:ascii="PT Astra Serif" w:hAnsi="PT Astra Serif"/>
          <w:sz w:val="28"/>
          <w:szCs w:val="28"/>
        </w:rPr>
        <w:t xml:space="preserve">Настоящее Положение не регулирует вопросы проведения собраний граждан, конференций граждан (собраний делегатов) в целях осуществления территориального общественного самоуправления в муниципальном образовании </w:t>
      </w:r>
      <w:r>
        <w:rPr>
          <w:iCs/>
          <w:sz w:val="28"/>
          <w:szCs w:val="28"/>
        </w:rPr>
        <w:t>Зеленовское</w:t>
      </w:r>
      <w:r w:rsidRPr="00271795">
        <w:rPr>
          <w:sz w:val="28"/>
          <w:szCs w:val="28"/>
        </w:rPr>
        <w:t xml:space="preserve">  сельское поселение Старокулаткинского района</w:t>
      </w:r>
      <w:r w:rsidRPr="00271795">
        <w:rPr>
          <w:b/>
          <w:sz w:val="28"/>
          <w:szCs w:val="28"/>
        </w:rPr>
        <w:t xml:space="preserve"> </w:t>
      </w:r>
      <w:r w:rsidRPr="00271795">
        <w:rPr>
          <w:sz w:val="28"/>
          <w:szCs w:val="28"/>
        </w:rPr>
        <w:t>Ульяновской области</w:t>
      </w:r>
    </w:p>
    <w:p w:rsidR="00DE5E09" w:rsidRDefault="00DE5E09" w:rsidP="00DE5E09">
      <w:pPr>
        <w:widowControl w:val="0"/>
        <w:autoSpaceDE w:val="0"/>
        <w:jc w:val="center"/>
        <w:rPr>
          <w:b/>
          <w:bCs/>
          <w:szCs w:val="28"/>
        </w:rPr>
      </w:pPr>
    </w:p>
    <w:p w:rsidR="00DE5E09" w:rsidRPr="00874D14" w:rsidRDefault="00DE5E09" w:rsidP="00DE5E09">
      <w:pPr>
        <w:widowControl w:val="0"/>
        <w:autoSpaceDE w:val="0"/>
        <w:jc w:val="center"/>
      </w:pPr>
      <w:r w:rsidRPr="00874D14">
        <w:rPr>
          <w:b/>
          <w:bCs/>
          <w:szCs w:val="28"/>
        </w:rPr>
        <w:t>1. Общие положения</w:t>
      </w:r>
    </w:p>
    <w:p w:rsidR="00DE5E09" w:rsidRPr="00874D14" w:rsidRDefault="00DE5E09" w:rsidP="00DE5E09">
      <w:pPr>
        <w:widowControl w:val="0"/>
        <w:autoSpaceDE w:val="0"/>
        <w:jc w:val="center"/>
        <w:rPr>
          <w:b/>
          <w:bCs/>
          <w:szCs w:val="28"/>
        </w:rPr>
      </w:pP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1.</w:t>
      </w:r>
      <w:r w:rsidRPr="000E6A58">
        <w:rPr>
          <w:rFonts w:ascii="PT Astra Serif" w:hAnsi="PT Astra Serif"/>
          <w:sz w:val="28"/>
          <w:szCs w:val="28"/>
        </w:rPr>
        <w:t xml:space="preserve"> Собрание граждан, конференция граждан (собрание делегатов) является формой участия населения в осуществлении местного самоуправления.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 xml:space="preserve">Осуществление населением муниципального образования </w:t>
      </w:r>
      <w:r>
        <w:rPr>
          <w:iCs/>
          <w:sz w:val="28"/>
          <w:szCs w:val="28"/>
        </w:rPr>
        <w:t>Зеленовское</w:t>
      </w:r>
      <w:r w:rsidRPr="00271795">
        <w:rPr>
          <w:sz w:val="28"/>
          <w:szCs w:val="28"/>
        </w:rPr>
        <w:t xml:space="preserve">  сельское поселение Старокулаткинского района</w:t>
      </w:r>
      <w:r w:rsidRPr="00271795">
        <w:rPr>
          <w:b/>
          <w:sz w:val="28"/>
          <w:szCs w:val="28"/>
        </w:rPr>
        <w:t xml:space="preserve"> </w:t>
      </w:r>
      <w:r w:rsidRPr="00271795">
        <w:rPr>
          <w:sz w:val="28"/>
          <w:szCs w:val="28"/>
        </w:rPr>
        <w:t xml:space="preserve">Ульяновской области </w:t>
      </w:r>
      <w:r w:rsidRPr="000E6A58">
        <w:rPr>
          <w:rFonts w:ascii="PT Astra Serif" w:hAnsi="PT Astra Serif"/>
          <w:sz w:val="28"/>
          <w:szCs w:val="28"/>
        </w:rPr>
        <w:t>права на участие в собраниях граждан, конференциях граждан (собраниях делегатов) основывается на принципах законности и добровольности такого участия.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0E6A58">
        <w:rPr>
          <w:rFonts w:ascii="PT Astra Serif" w:hAnsi="PT Astra Serif"/>
          <w:sz w:val="28"/>
          <w:szCs w:val="28"/>
        </w:rPr>
        <w:t>2. Собрание граждан, конференция граждан (собрание делегатов) может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рассмотрения.</w:t>
      </w:r>
    </w:p>
    <w:p w:rsidR="00DE5E09" w:rsidRPr="00C25B0E" w:rsidRDefault="00DE5E09" w:rsidP="00DE5E09">
      <w:pPr>
        <w:autoSpaceDE w:val="0"/>
        <w:autoSpaceDN w:val="0"/>
        <w:adjustRightInd w:val="0"/>
        <w:ind w:firstLine="708"/>
        <w:jc w:val="both"/>
        <w:rPr>
          <w:rFonts w:cs="PT Astra Serif"/>
          <w:szCs w:val="28"/>
          <w:lang w:eastAsia="ru-RU"/>
        </w:rPr>
      </w:pPr>
      <w:r w:rsidRPr="00C25B0E">
        <w:rPr>
          <w:szCs w:val="28"/>
        </w:rPr>
        <w:t xml:space="preserve">1.3. Собрание граждан (далее также - собрание), конференция граждан (собрание делегатов) проводится по инициативе населения муниципального </w:t>
      </w:r>
      <w:r w:rsidRPr="00C25B0E">
        <w:rPr>
          <w:szCs w:val="28"/>
        </w:rPr>
        <w:lastRenderedPageBreak/>
        <w:t xml:space="preserve">образования </w:t>
      </w:r>
      <w:r>
        <w:rPr>
          <w:iCs/>
          <w:szCs w:val="28"/>
        </w:rPr>
        <w:t>Зеленовское</w:t>
      </w:r>
      <w:r w:rsidRPr="00271795">
        <w:rPr>
          <w:szCs w:val="28"/>
        </w:rPr>
        <w:t xml:space="preserve">  сельское поселение Старокулаткинского района</w:t>
      </w:r>
      <w:r w:rsidRPr="00271795">
        <w:rPr>
          <w:b/>
          <w:szCs w:val="28"/>
        </w:rPr>
        <w:t xml:space="preserve"> </w:t>
      </w:r>
      <w:r w:rsidRPr="00271795">
        <w:rPr>
          <w:szCs w:val="28"/>
        </w:rPr>
        <w:t xml:space="preserve">Ульяновской области </w:t>
      </w:r>
      <w:r w:rsidRPr="007E5FD8">
        <w:rPr>
          <w:iCs/>
          <w:szCs w:val="28"/>
        </w:rPr>
        <w:t>(далее – муниципальное образование)</w:t>
      </w:r>
      <w:r w:rsidRPr="00C25B0E">
        <w:rPr>
          <w:szCs w:val="28"/>
        </w:rPr>
        <w:t xml:space="preserve">, </w:t>
      </w:r>
      <w:r w:rsidRPr="00C25B0E">
        <w:rPr>
          <w:rFonts w:cs="PT Astra Serif"/>
          <w:szCs w:val="28"/>
          <w:lang w:eastAsia="ru-RU"/>
        </w:rPr>
        <w:t xml:space="preserve">представительного органа муниципального образования </w:t>
      </w:r>
      <w:r w:rsidRPr="003B5F49">
        <w:rPr>
          <w:iCs/>
          <w:szCs w:val="28"/>
        </w:rPr>
        <w:t>(далее – Совет депутатов)</w:t>
      </w:r>
      <w:r w:rsidRPr="00C25B0E">
        <w:rPr>
          <w:rFonts w:cs="PT Astra Serif"/>
          <w:szCs w:val="28"/>
          <w:lang w:eastAsia="ru-RU"/>
        </w:rPr>
        <w:t>, главы муниципального образования</w:t>
      </w:r>
      <w:r w:rsidRPr="00C25B0E">
        <w:rPr>
          <w:szCs w:val="28"/>
        </w:rPr>
        <w:t xml:space="preserve"> (далее - Глава), если иное не предусмотрено настоящим Положением.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0E6A58">
        <w:rPr>
          <w:rFonts w:ascii="PT Astra Serif" w:hAnsi="PT Astra Serif"/>
          <w:sz w:val="28"/>
          <w:szCs w:val="28"/>
        </w:rPr>
        <w:t xml:space="preserve">4. В собрании, конференции граждан (собрании делегатов) имеют право участвовать граждане Российской Федерации, достигшие на день проведения собрания, конференции граждан (собрания делегатов) шестнадцатилетнего возраста и проживающие на территории муниципального образования </w:t>
      </w:r>
      <w:r>
        <w:rPr>
          <w:iCs/>
          <w:sz w:val="28"/>
          <w:szCs w:val="28"/>
        </w:rPr>
        <w:t>Зеленовское</w:t>
      </w:r>
      <w:r>
        <w:rPr>
          <w:sz w:val="28"/>
          <w:szCs w:val="28"/>
        </w:rPr>
        <w:t xml:space="preserve">  сельское поселение</w:t>
      </w:r>
      <w:r w:rsidRPr="000E6A58">
        <w:rPr>
          <w:rFonts w:ascii="PT Astra Serif" w:hAnsi="PT Astra Serif"/>
          <w:sz w:val="28"/>
          <w:szCs w:val="28"/>
        </w:rPr>
        <w:t>. Граждане участвуют в собрании, конференции граждан (собрании делегатов) лично, каждый из них обладает одним голосом.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0E6A58">
        <w:rPr>
          <w:rFonts w:ascii="PT Astra Serif" w:hAnsi="PT Astra Serif"/>
          <w:sz w:val="28"/>
          <w:szCs w:val="28"/>
        </w:rPr>
        <w:t xml:space="preserve">5. Собрание граждан может проводиться на части территории муниципального образования </w:t>
      </w:r>
      <w:r>
        <w:rPr>
          <w:iCs/>
          <w:sz w:val="28"/>
          <w:szCs w:val="28"/>
        </w:rPr>
        <w:t>Зеленовское</w:t>
      </w:r>
      <w:r w:rsidRPr="00271795">
        <w:rPr>
          <w:sz w:val="28"/>
          <w:szCs w:val="28"/>
        </w:rPr>
        <w:t xml:space="preserve">  сельское поселение </w:t>
      </w:r>
      <w:r w:rsidRPr="000E6A58">
        <w:rPr>
          <w:rFonts w:ascii="PT Astra Serif" w:hAnsi="PT Astra Serif"/>
          <w:sz w:val="28"/>
          <w:szCs w:val="28"/>
        </w:rPr>
        <w:t>с участием граждан, проживающих на соответствующей части территории.</w:t>
      </w:r>
    </w:p>
    <w:p w:rsidR="00DE5E09" w:rsidRPr="000E6A58" w:rsidRDefault="00DE5E09" w:rsidP="00DE5E0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Конференция граждан (собрание делегатов) (далее - конференция) может проводиться при численности жителей соответствующей территории более 500 человек, а также по причине отсутствия помещений достаточной вместимости или вследствие неблагоприятных климатических условий, исключающих проведение собрания на открытом воздухе.</w:t>
      </w:r>
    </w:p>
    <w:p w:rsidR="00DE5E09" w:rsidRPr="00874D14" w:rsidRDefault="00DE5E09" w:rsidP="00DE5E09">
      <w:pPr>
        <w:widowControl w:val="0"/>
        <w:autoSpaceDE w:val="0"/>
        <w:ind w:firstLine="720"/>
        <w:jc w:val="center"/>
        <w:rPr>
          <w:b/>
          <w:bCs/>
          <w:szCs w:val="28"/>
          <w:lang w:eastAsia="ru-RU"/>
        </w:rPr>
      </w:pPr>
    </w:p>
    <w:p w:rsidR="00DE5E09" w:rsidRPr="00576FFC" w:rsidRDefault="00DE5E09" w:rsidP="00DE5E09">
      <w:pPr>
        <w:widowControl w:val="0"/>
        <w:autoSpaceDE w:val="0"/>
        <w:ind w:firstLine="720"/>
        <w:jc w:val="center"/>
        <w:rPr>
          <w:b/>
          <w:szCs w:val="28"/>
        </w:rPr>
      </w:pPr>
      <w:r w:rsidRPr="00874D14">
        <w:rPr>
          <w:b/>
          <w:bCs/>
          <w:szCs w:val="28"/>
        </w:rPr>
        <w:t xml:space="preserve">2. </w:t>
      </w:r>
      <w:r w:rsidRPr="003B5F49">
        <w:rPr>
          <w:b/>
          <w:szCs w:val="28"/>
        </w:rPr>
        <w:t>Назначение собрания граждан, конференции граждан</w:t>
      </w:r>
      <w:r>
        <w:rPr>
          <w:b/>
          <w:szCs w:val="28"/>
        </w:rPr>
        <w:t xml:space="preserve">. </w:t>
      </w:r>
      <w:r w:rsidRPr="00576FFC">
        <w:rPr>
          <w:b/>
          <w:szCs w:val="28"/>
        </w:rPr>
        <w:t>Порядок избрания делегатов на конференцию граждан</w:t>
      </w:r>
    </w:p>
    <w:p w:rsidR="00DE5E09" w:rsidRPr="00874D14" w:rsidRDefault="00DE5E09" w:rsidP="00DE5E09">
      <w:pPr>
        <w:widowControl w:val="0"/>
        <w:autoSpaceDE w:val="0"/>
        <w:ind w:firstLine="720"/>
        <w:jc w:val="center"/>
      </w:pPr>
    </w:p>
    <w:p w:rsidR="00DE5E09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3B5F49">
        <w:rPr>
          <w:rFonts w:ascii="PT Astra Serif" w:hAnsi="PT Astra Serif"/>
          <w:sz w:val="28"/>
          <w:szCs w:val="28"/>
        </w:rPr>
        <w:t>2.1. Собрание, конференция граждан, проводимое по инициативе населения, назначается Советом депутатов.</w:t>
      </w:r>
    </w:p>
    <w:p w:rsidR="00DE5E09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0E6A58">
        <w:rPr>
          <w:rFonts w:ascii="PT Astra Serif" w:hAnsi="PT Astra Serif"/>
          <w:sz w:val="28"/>
          <w:szCs w:val="28"/>
        </w:rPr>
        <w:t xml:space="preserve">Граждане - инициаторы собрания, конференции подают ходатайство в </w:t>
      </w:r>
      <w:r>
        <w:rPr>
          <w:rFonts w:ascii="PT Astra Serif" w:hAnsi="PT Astra Serif"/>
          <w:sz w:val="28"/>
          <w:szCs w:val="28"/>
        </w:rPr>
        <w:t>Совет депутатов</w:t>
      </w:r>
      <w:r w:rsidRPr="000E6A58">
        <w:rPr>
          <w:rFonts w:ascii="PT Astra Serif" w:hAnsi="PT Astra Serif"/>
          <w:sz w:val="28"/>
          <w:szCs w:val="28"/>
        </w:rPr>
        <w:t xml:space="preserve"> не позднее чем за 3</w:t>
      </w:r>
      <w:r>
        <w:rPr>
          <w:rFonts w:ascii="PT Astra Serif" w:hAnsi="PT Astra Serif"/>
          <w:sz w:val="28"/>
          <w:szCs w:val="28"/>
        </w:rPr>
        <w:t>0</w:t>
      </w:r>
      <w:r w:rsidRPr="000E6A58">
        <w:rPr>
          <w:rFonts w:ascii="PT Astra Serif" w:hAnsi="PT Astra Serif"/>
          <w:sz w:val="28"/>
          <w:szCs w:val="28"/>
        </w:rPr>
        <w:t xml:space="preserve"> календарных дней до предполагаемой даты проведения собрания, конференции.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В ходатайстве о назначении собрания, конференции по инициативе граждан должны быть указаны: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1) список граждан - инициаторов назначения собрания, конференции (не менее 10 человек) с указанием их фамилии, имени, отчества (последнее - при наличии), даты рождения, места жительства;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P77"/>
      <w:bookmarkEnd w:id="0"/>
      <w:r w:rsidRPr="000E6A58">
        <w:rPr>
          <w:rFonts w:ascii="PT Astra Serif" w:hAnsi="PT Astra Serif"/>
          <w:sz w:val="28"/>
          <w:szCs w:val="28"/>
        </w:rPr>
        <w:t xml:space="preserve">2) фамилия, имя, отчество (последнее - при наличии) и место проживания представителя инициативной группы, которому </w:t>
      </w:r>
      <w:r>
        <w:rPr>
          <w:rFonts w:ascii="PT Astra Serif" w:hAnsi="PT Astra Serif"/>
          <w:sz w:val="28"/>
          <w:szCs w:val="28"/>
        </w:rPr>
        <w:t>Совет депутатов</w:t>
      </w:r>
      <w:r w:rsidRPr="000E6A58">
        <w:rPr>
          <w:rFonts w:ascii="PT Astra Serif" w:hAnsi="PT Astra Serif"/>
          <w:sz w:val="28"/>
          <w:szCs w:val="28"/>
        </w:rPr>
        <w:t xml:space="preserve"> должна направить соответствующее решение;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3) дата, время и место проведения собрания, конференции, границы территории проведения собрания, конференции;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4) вопросы, подлежащие обсуждению на собрании, конференции (повестка собрания, конференции);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 xml:space="preserve">5) список должностных лиц органов местного самоуправления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0E6A58">
        <w:rPr>
          <w:rFonts w:ascii="PT Astra Serif" w:hAnsi="PT Astra Serif"/>
          <w:sz w:val="28"/>
          <w:szCs w:val="28"/>
        </w:rPr>
        <w:t>, участие которых, по мнению инициаторов, при проведении собрания, конференции необходимо;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 xml:space="preserve">6) подписи лиц, поддерживающих проведение собрания, в количестве </w:t>
      </w:r>
      <w:r w:rsidRPr="000E6A58">
        <w:rPr>
          <w:rFonts w:ascii="PT Astra Serif" w:hAnsi="PT Astra Serif"/>
          <w:sz w:val="28"/>
          <w:szCs w:val="28"/>
        </w:rPr>
        <w:lastRenderedPageBreak/>
        <w:t xml:space="preserve">не менее 3 процентов граждан, проживающих на территории, на которой планируется проведение собрания граждан, с указанием их фамилии, имени, отчества (последнее - при наличии), даты рождения, места жительства. </w:t>
      </w:r>
      <w:r>
        <w:rPr>
          <w:rFonts w:ascii="PT Astra Serif" w:hAnsi="PT Astra Serif"/>
          <w:sz w:val="28"/>
          <w:szCs w:val="28"/>
        </w:rPr>
        <w:t>Совет депутатов</w:t>
      </w:r>
      <w:r w:rsidRPr="000E6A58">
        <w:rPr>
          <w:rFonts w:ascii="PT Astra Serif" w:hAnsi="PT Astra Serif"/>
          <w:sz w:val="28"/>
          <w:szCs w:val="28"/>
        </w:rPr>
        <w:t xml:space="preserve"> вправе организовать проверку действительности представленных в ходатайстве данных.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В ходатайстве о проведении конференции также должно быть указано на наличие причин, препятствующих проведению собрания граждан в соответствии с настоящим Положением.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874D14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3</w:t>
      </w:r>
      <w:r w:rsidRPr="00874D14">
        <w:rPr>
          <w:rFonts w:ascii="PT Astra Serif" w:hAnsi="PT Astra Serif"/>
          <w:sz w:val="28"/>
          <w:szCs w:val="28"/>
        </w:rPr>
        <w:t xml:space="preserve">. </w:t>
      </w:r>
      <w:r w:rsidRPr="000E6A58">
        <w:rPr>
          <w:rFonts w:ascii="PT Astra Serif" w:hAnsi="PT Astra Serif"/>
          <w:sz w:val="28"/>
          <w:szCs w:val="28"/>
        </w:rPr>
        <w:t xml:space="preserve">При поступлении ходатайства о назначении собрания, конференции по инициативе населения </w:t>
      </w:r>
      <w:r>
        <w:rPr>
          <w:rFonts w:ascii="PT Astra Serif" w:hAnsi="PT Astra Serif"/>
          <w:sz w:val="28"/>
          <w:szCs w:val="28"/>
        </w:rPr>
        <w:t>Совет депутатов</w:t>
      </w:r>
      <w:r w:rsidRPr="000E6A58">
        <w:rPr>
          <w:rFonts w:ascii="PT Astra Serif" w:hAnsi="PT Astra Serif"/>
          <w:sz w:val="28"/>
          <w:szCs w:val="28"/>
        </w:rPr>
        <w:t xml:space="preserve"> в порядке, установленном </w:t>
      </w:r>
      <w:r>
        <w:rPr>
          <w:rFonts w:ascii="PT Astra Serif" w:hAnsi="PT Astra Serif"/>
          <w:sz w:val="28"/>
          <w:szCs w:val="28"/>
        </w:rPr>
        <w:t>р</w:t>
      </w:r>
      <w:r w:rsidRPr="000E6A58">
        <w:rPr>
          <w:rFonts w:ascii="PT Astra Serif" w:hAnsi="PT Astra Serif"/>
          <w:sz w:val="28"/>
          <w:szCs w:val="28"/>
        </w:rPr>
        <w:t xml:space="preserve">егламентом </w:t>
      </w:r>
      <w:r>
        <w:rPr>
          <w:rFonts w:ascii="PT Astra Serif" w:hAnsi="PT Astra Serif"/>
          <w:sz w:val="28"/>
          <w:szCs w:val="28"/>
        </w:rPr>
        <w:t>Совета депутатов</w:t>
      </w:r>
      <w:r w:rsidRPr="000E6A58">
        <w:rPr>
          <w:rFonts w:ascii="PT Astra Serif" w:hAnsi="PT Astra Serif"/>
          <w:sz w:val="28"/>
          <w:szCs w:val="28"/>
        </w:rPr>
        <w:t>, принимает одно из двух решений: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1) о назначении собрания, конференции;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2) об отказе в назначении собрания, конференции.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1" w:name="P95"/>
      <w:bookmarkEnd w:id="1"/>
      <w:r>
        <w:rPr>
          <w:rFonts w:ascii="PT Astra Serif" w:hAnsi="PT Astra Serif"/>
          <w:sz w:val="28"/>
          <w:szCs w:val="28"/>
        </w:rPr>
        <w:t>Совет депутатов</w:t>
      </w:r>
      <w:r w:rsidRPr="000E6A58">
        <w:rPr>
          <w:rFonts w:ascii="PT Astra Serif" w:hAnsi="PT Astra Serif"/>
          <w:sz w:val="28"/>
          <w:szCs w:val="28"/>
        </w:rPr>
        <w:t xml:space="preserve"> отказывает в назначении собрания, конференции в случае невыполнения инициаторами назначения такого собрания, конференции любого из требований, предъявляемых настоящим Положением к ходатайству либо процедуре выдвижения инициативы о проведении собрания, конференции. В случае отказа в назначении собрания, конференции граждане - инициаторы собрания, конференции вправе вновь в установленном настоящим Положением порядке ходатайствовать о назначении собрания, конференции после устранения обстоятельств, послуживших основанием к отказу в назначении собрания, конференции.</w:t>
      </w:r>
    </w:p>
    <w:p w:rsidR="00DE5E09" w:rsidRPr="007E5FD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7E5FD8">
        <w:rPr>
          <w:rFonts w:ascii="PT Astra Serif" w:hAnsi="PT Astra Serif"/>
          <w:sz w:val="28"/>
          <w:szCs w:val="28"/>
        </w:rPr>
        <w:t xml:space="preserve">О принятом решении Совет депутатов письменно в течение 3 календарных дней со дня принятия такого решения извещает представителя инициативной группы, указанного в </w:t>
      </w:r>
      <w:r>
        <w:rPr>
          <w:rFonts w:ascii="PT Astra Serif" w:hAnsi="PT Astra Serif"/>
          <w:sz w:val="28"/>
          <w:szCs w:val="28"/>
        </w:rPr>
        <w:t>пункте</w:t>
      </w:r>
      <w:r w:rsidRPr="007E5FD8">
        <w:rPr>
          <w:rFonts w:ascii="PT Astra Serif" w:hAnsi="PT Astra Serif"/>
          <w:sz w:val="28"/>
          <w:szCs w:val="28"/>
        </w:rPr>
        <w:t xml:space="preserve"> 2 </w:t>
      </w:r>
      <w:hyperlink w:anchor="P77" w:history="1">
        <w:r>
          <w:rPr>
            <w:rFonts w:ascii="PT Astra Serif" w:hAnsi="PT Astra Serif"/>
            <w:sz w:val="28"/>
            <w:szCs w:val="28"/>
          </w:rPr>
          <w:t>части</w:t>
        </w:r>
        <w:r w:rsidRPr="007E5FD8">
          <w:rPr>
            <w:rFonts w:ascii="PT Astra Serif" w:hAnsi="PT Astra Serif"/>
            <w:sz w:val="28"/>
            <w:szCs w:val="28"/>
          </w:rPr>
          <w:t xml:space="preserve"> 2.2</w:t>
        </w:r>
      </w:hyperlink>
      <w:r w:rsidRPr="007E5FD8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874D14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4</w:t>
      </w:r>
      <w:r w:rsidRPr="00874D14">
        <w:rPr>
          <w:rFonts w:ascii="PT Astra Serif" w:hAnsi="PT Astra Serif"/>
          <w:sz w:val="28"/>
          <w:szCs w:val="28"/>
        </w:rPr>
        <w:t xml:space="preserve">. </w:t>
      </w:r>
      <w:r w:rsidRPr="000E6A58">
        <w:rPr>
          <w:rFonts w:ascii="PT Astra Serif" w:hAnsi="PT Astra Serif"/>
          <w:sz w:val="28"/>
          <w:szCs w:val="28"/>
        </w:rPr>
        <w:t xml:space="preserve">Собрание, конференция граждан, проводимое по инициативе </w:t>
      </w:r>
      <w:r>
        <w:rPr>
          <w:rFonts w:ascii="PT Astra Serif" w:hAnsi="PT Astra Serif"/>
          <w:sz w:val="28"/>
          <w:szCs w:val="28"/>
        </w:rPr>
        <w:t>Совета депутатов</w:t>
      </w:r>
      <w:r w:rsidRPr="000E6A58">
        <w:rPr>
          <w:rFonts w:ascii="PT Astra Serif" w:hAnsi="PT Astra Serif"/>
          <w:sz w:val="28"/>
          <w:szCs w:val="28"/>
        </w:rPr>
        <w:t xml:space="preserve">, назначается </w:t>
      </w:r>
      <w:r>
        <w:rPr>
          <w:rFonts w:ascii="PT Astra Serif" w:hAnsi="PT Astra Serif"/>
          <w:sz w:val="28"/>
          <w:szCs w:val="28"/>
        </w:rPr>
        <w:t>Советом депутатов</w:t>
      </w:r>
      <w:r w:rsidRPr="000E6A58">
        <w:rPr>
          <w:rFonts w:ascii="PT Astra Serif" w:hAnsi="PT Astra Serif"/>
          <w:sz w:val="28"/>
          <w:szCs w:val="28"/>
        </w:rPr>
        <w:t xml:space="preserve"> и оформляется решением </w:t>
      </w:r>
      <w:r>
        <w:rPr>
          <w:rFonts w:ascii="PT Astra Serif" w:hAnsi="PT Astra Serif"/>
          <w:sz w:val="28"/>
          <w:szCs w:val="28"/>
        </w:rPr>
        <w:t>Совета депутатов</w:t>
      </w:r>
      <w:r w:rsidRPr="000E6A58">
        <w:rPr>
          <w:rFonts w:ascii="PT Astra Serif" w:hAnsi="PT Astra Serif"/>
          <w:sz w:val="28"/>
          <w:szCs w:val="28"/>
        </w:rPr>
        <w:t>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</w:t>
      </w:r>
      <w:r w:rsidRPr="000E6A58">
        <w:rPr>
          <w:rFonts w:ascii="PT Astra Serif" w:hAnsi="PT Astra Serif"/>
          <w:sz w:val="28"/>
          <w:szCs w:val="28"/>
        </w:rPr>
        <w:t>. Собрание, конференция граждан, проводимое по инициативе Главы, назначается Главой и оф</w:t>
      </w:r>
      <w:r>
        <w:rPr>
          <w:rFonts w:ascii="PT Astra Serif" w:hAnsi="PT Astra Serif"/>
          <w:sz w:val="28"/>
          <w:szCs w:val="28"/>
        </w:rPr>
        <w:t>ормляется постановлением Главы</w:t>
      </w:r>
      <w:r w:rsidRPr="000E6A58">
        <w:rPr>
          <w:rFonts w:ascii="PT Astra Serif" w:hAnsi="PT Astra Serif"/>
          <w:sz w:val="28"/>
          <w:szCs w:val="28"/>
        </w:rPr>
        <w:t>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2.6</w:t>
      </w:r>
      <w:r w:rsidRPr="000E6A58">
        <w:rPr>
          <w:rFonts w:ascii="PT Astra Serif" w:hAnsi="PT Astra Serif"/>
          <w:sz w:val="28"/>
          <w:szCs w:val="28"/>
        </w:rPr>
        <w:t xml:space="preserve">. В решении </w:t>
      </w:r>
      <w:r>
        <w:rPr>
          <w:rFonts w:ascii="PT Astra Serif" w:hAnsi="PT Astra Serif"/>
          <w:sz w:val="28"/>
          <w:szCs w:val="28"/>
        </w:rPr>
        <w:t>Совета депутатов</w:t>
      </w:r>
      <w:r w:rsidRPr="000E6A58">
        <w:rPr>
          <w:rFonts w:ascii="PT Astra Serif" w:hAnsi="PT Astra Serif"/>
          <w:sz w:val="28"/>
          <w:szCs w:val="28"/>
        </w:rPr>
        <w:t>, постановлении Главы о назначении собрания, конференции граждан указываются: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1) дата, время и место проведения собрания, конференции, территория проведения собрания, конференции граждан;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 xml:space="preserve">2) вопросы, подлежащие обсуждению на собрании, конференции (повестка собрания, конференции). Повестка собрания, конференции граждан, проводимого по инициативе населения, может быть изменена решением </w:t>
      </w:r>
      <w:r>
        <w:rPr>
          <w:rFonts w:ascii="PT Astra Serif" w:hAnsi="PT Astra Serif"/>
          <w:sz w:val="28"/>
          <w:szCs w:val="28"/>
        </w:rPr>
        <w:t xml:space="preserve">Совета депутатов </w:t>
      </w:r>
      <w:r w:rsidRPr="000E6A58">
        <w:rPr>
          <w:rFonts w:ascii="PT Astra Serif" w:hAnsi="PT Astra Serif"/>
          <w:sz w:val="28"/>
          <w:szCs w:val="28"/>
        </w:rPr>
        <w:t>только в следующих случаях: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 xml:space="preserve">- если предлагаемая инициаторами повестка собрания, конференции содержит вопросы, не относящиеся к компетенции органов местного самоуправления, </w:t>
      </w:r>
      <w:r>
        <w:rPr>
          <w:rFonts w:ascii="PT Astra Serif" w:hAnsi="PT Astra Serif"/>
          <w:sz w:val="28"/>
          <w:szCs w:val="28"/>
        </w:rPr>
        <w:t>Совет депутатов</w:t>
      </w:r>
      <w:r w:rsidRPr="000E6A58">
        <w:rPr>
          <w:rFonts w:ascii="PT Astra Serif" w:hAnsi="PT Astra Serif"/>
          <w:sz w:val="28"/>
          <w:szCs w:val="28"/>
        </w:rPr>
        <w:t xml:space="preserve"> исключает из повестки собрания, конференции такие вопросы;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 xml:space="preserve">- если, по мнению </w:t>
      </w:r>
      <w:r>
        <w:rPr>
          <w:rFonts w:ascii="PT Astra Serif" w:hAnsi="PT Astra Serif"/>
          <w:sz w:val="28"/>
          <w:szCs w:val="28"/>
        </w:rPr>
        <w:t>Совета депутатов</w:t>
      </w:r>
      <w:r w:rsidRPr="000E6A58">
        <w:rPr>
          <w:rFonts w:ascii="PT Astra Serif" w:hAnsi="PT Astra Serif"/>
          <w:sz w:val="28"/>
          <w:szCs w:val="28"/>
        </w:rPr>
        <w:t xml:space="preserve"> для рассмотрения обозначенного в </w:t>
      </w:r>
      <w:r w:rsidRPr="000E6A58">
        <w:rPr>
          <w:rFonts w:ascii="PT Astra Serif" w:hAnsi="PT Astra Serif"/>
          <w:sz w:val="28"/>
          <w:szCs w:val="28"/>
        </w:rPr>
        <w:lastRenderedPageBreak/>
        <w:t>повестке вопроса необходимо рассмотреть иные, связанные с ними вопросы, в повестку собрания, конференции, предлагаемую инициаторами, включаются дополнительные вопросы;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2" w:name="P114"/>
      <w:bookmarkEnd w:id="2"/>
      <w:r w:rsidRPr="000E6A58">
        <w:rPr>
          <w:rFonts w:ascii="PT Astra Serif" w:hAnsi="PT Astra Serif"/>
          <w:sz w:val="28"/>
          <w:szCs w:val="28"/>
        </w:rPr>
        <w:t xml:space="preserve">3) список должностных лиц местного самоуправления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0E6A58">
        <w:rPr>
          <w:rFonts w:ascii="PT Astra Serif" w:hAnsi="PT Astra Serif"/>
          <w:sz w:val="28"/>
          <w:szCs w:val="28"/>
        </w:rPr>
        <w:t xml:space="preserve">, участие которых при проведении собрания, конференции необходимо. </w:t>
      </w:r>
      <w:r>
        <w:rPr>
          <w:rFonts w:ascii="PT Astra Serif" w:hAnsi="PT Astra Serif"/>
          <w:sz w:val="28"/>
          <w:szCs w:val="28"/>
        </w:rPr>
        <w:t>Совет депутатов</w:t>
      </w:r>
      <w:r w:rsidRPr="000E6A58">
        <w:rPr>
          <w:rFonts w:ascii="PT Astra Serif" w:hAnsi="PT Astra Serif"/>
          <w:sz w:val="28"/>
          <w:szCs w:val="28"/>
        </w:rPr>
        <w:t xml:space="preserve"> при рассмотрении вопроса о назначении собрания, конференции по инициативе населения может изменить список должностных лиц, указанный в ходатайстве о проведении собрания, конференции. Решение об изменении списка должностных лиц местного самоуправления, участие которых необходимо при проведении назначаемого собрания, конференции, либо об исключении участия этих лиц в собрании, конференции должно быть мотивированным.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 xml:space="preserve">В случае принятия </w:t>
      </w:r>
      <w:r>
        <w:rPr>
          <w:rFonts w:ascii="PT Astra Serif" w:hAnsi="PT Astra Serif"/>
          <w:sz w:val="28"/>
          <w:szCs w:val="28"/>
        </w:rPr>
        <w:t>Советом депутатов</w:t>
      </w:r>
      <w:r w:rsidRPr="000E6A58">
        <w:rPr>
          <w:rFonts w:ascii="PT Astra Serif" w:hAnsi="PT Astra Serif"/>
          <w:sz w:val="28"/>
          <w:szCs w:val="28"/>
        </w:rPr>
        <w:t xml:space="preserve"> решения о назначении конференции в решении, кроме предусмотренных настоящим пунктом сведений, должны быть указаны участки территории проведения собраний, население каждого из которых избирает своего делегата конференции (далее - участки).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 xml:space="preserve">В случаях, предусмотренных законодательством Российской Федерации или законодательством Ульяновской области, решение (постановление) о назначении собрания, конференции должно быть согласовано с уполномоченными </w:t>
      </w:r>
      <w:r w:rsidRPr="00874D14">
        <w:rPr>
          <w:rFonts w:ascii="PT Astra Serif" w:eastAsia="Calibri" w:hAnsi="PT Astra Serif"/>
          <w:sz w:val="28"/>
          <w:szCs w:val="28"/>
        </w:rPr>
        <w:t>орган</w:t>
      </w:r>
      <w:r>
        <w:rPr>
          <w:rFonts w:ascii="PT Astra Serif" w:eastAsia="Calibri" w:hAnsi="PT Astra Serif"/>
          <w:sz w:val="28"/>
          <w:szCs w:val="28"/>
        </w:rPr>
        <w:t>ами</w:t>
      </w:r>
      <w:r w:rsidRPr="00874D14">
        <w:rPr>
          <w:rFonts w:ascii="PT Astra Serif" w:eastAsia="Calibri" w:hAnsi="PT Astra Serif"/>
          <w:sz w:val="28"/>
          <w:szCs w:val="28"/>
        </w:rPr>
        <w:t xml:space="preserve"> государственной власти </w:t>
      </w:r>
      <w:r>
        <w:rPr>
          <w:rFonts w:ascii="PT Astra Serif" w:eastAsia="Calibri" w:hAnsi="PT Astra Serif"/>
          <w:sz w:val="28"/>
          <w:szCs w:val="28"/>
        </w:rPr>
        <w:t>Ульянов</w:t>
      </w:r>
      <w:r w:rsidRPr="00874D14">
        <w:rPr>
          <w:rFonts w:ascii="PT Astra Serif" w:eastAsia="Calibri" w:hAnsi="PT Astra Serif"/>
          <w:sz w:val="28"/>
          <w:szCs w:val="28"/>
        </w:rPr>
        <w:t>ской области</w:t>
      </w:r>
      <w:r w:rsidRPr="000E6A58">
        <w:rPr>
          <w:rFonts w:ascii="PT Astra Serif" w:hAnsi="PT Astra Serif"/>
          <w:sz w:val="28"/>
          <w:szCs w:val="28"/>
        </w:rPr>
        <w:t>.</w:t>
      </w:r>
    </w:p>
    <w:p w:rsidR="00DE5E09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3" w:name="P121"/>
      <w:bookmarkEnd w:id="3"/>
      <w:r>
        <w:rPr>
          <w:rFonts w:ascii="PT Astra Serif" w:hAnsi="PT Astra Serif"/>
          <w:sz w:val="28"/>
          <w:szCs w:val="28"/>
        </w:rPr>
        <w:t>2.7</w:t>
      </w:r>
      <w:r w:rsidRPr="000E6A58">
        <w:rPr>
          <w:rFonts w:ascii="PT Astra Serif" w:hAnsi="PT Astra Serif"/>
          <w:sz w:val="28"/>
          <w:szCs w:val="28"/>
        </w:rPr>
        <w:t xml:space="preserve">. Решение </w:t>
      </w:r>
      <w:r>
        <w:rPr>
          <w:rFonts w:ascii="PT Astra Serif" w:hAnsi="PT Astra Serif"/>
          <w:sz w:val="28"/>
          <w:szCs w:val="28"/>
        </w:rPr>
        <w:t>Совета депутатов</w:t>
      </w:r>
      <w:r w:rsidRPr="000E6A58">
        <w:rPr>
          <w:rFonts w:ascii="PT Astra Serif" w:hAnsi="PT Astra Serif"/>
          <w:sz w:val="28"/>
          <w:szCs w:val="28"/>
        </w:rPr>
        <w:t>, постановление Главы о назначении собрания, конференции граждан подлежат официальному опубликованию.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</w:t>
      </w:r>
      <w:r w:rsidRPr="000E6A58">
        <w:rPr>
          <w:rFonts w:ascii="PT Astra Serif" w:hAnsi="PT Astra Serif"/>
          <w:sz w:val="28"/>
          <w:szCs w:val="28"/>
        </w:rPr>
        <w:t>. Избрание делегатов на конференцию осуществляются на проводимых на территории участков собраниях граждан, проживающих в границах территории проведения конференции граждан (далее - участковые собрания).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.9</w:t>
      </w:r>
      <w:r w:rsidRPr="000E6A58">
        <w:rPr>
          <w:rFonts w:ascii="PT Astra Serif" w:hAnsi="PT Astra Serif"/>
          <w:sz w:val="28"/>
          <w:szCs w:val="28"/>
        </w:rPr>
        <w:t xml:space="preserve">. Участковое собрание жителей по выбору делегатов проводится в порядке, установленном </w:t>
      </w:r>
      <w:hyperlink w:anchor="P140" w:history="1">
        <w:r>
          <w:rPr>
            <w:rFonts w:ascii="PT Astra Serif" w:hAnsi="PT Astra Serif"/>
            <w:sz w:val="28"/>
            <w:szCs w:val="28"/>
          </w:rPr>
          <w:t>частями</w:t>
        </w:r>
        <w:r w:rsidRPr="001A7161">
          <w:rPr>
            <w:rFonts w:ascii="PT Astra Serif" w:hAnsi="PT Astra Serif"/>
            <w:sz w:val="28"/>
            <w:szCs w:val="28"/>
          </w:rPr>
          <w:t xml:space="preserve"> 3.2</w:t>
        </w:r>
      </w:hyperlink>
      <w:r w:rsidRPr="001A7161">
        <w:rPr>
          <w:rFonts w:ascii="PT Astra Serif" w:hAnsi="PT Astra Serif"/>
          <w:sz w:val="28"/>
          <w:szCs w:val="28"/>
        </w:rPr>
        <w:t>, 3.</w:t>
      </w:r>
      <w:hyperlink w:anchor="P158" w:history="1">
        <w:r w:rsidRPr="001A7161">
          <w:rPr>
            <w:rFonts w:ascii="PT Astra Serif" w:hAnsi="PT Astra Serif"/>
            <w:sz w:val="28"/>
            <w:szCs w:val="28"/>
          </w:rPr>
          <w:t>6</w:t>
        </w:r>
      </w:hyperlink>
      <w:r w:rsidRPr="001A7161">
        <w:rPr>
          <w:rFonts w:ascii="PT Astra Serif" w:hAnsi="PT Astra Serif"/>
          <w:sz w:val="28"/>
          <w:szCs w:val="28"/>
        </w:rPr>
        <w:t xml:space="preserve"> – 3.</w:t>
      </w:r>
      <w:hyperlink w:anchor="P168" w:history="1">
        <w:r w:rsidRPr="001A7161">
          <w:rPr>
            <w:rFonts w:ascii="PT Astra Serif" w:hAnsi="PT Astra Serif"/>
            <w:sz w:val="28"/>
            <w:szCs w:val="28"/>
          </w:rPr>
          <w:t xml:space="preserve">9 </w:t>
        </w:r>
        <w:r>
          <w:rPr>
            <w:rFonts w:ascii="PT Astra Serif" w:hAnsi="PT Astra Serif"/>
            <w:sz w:val="28"/>
            <w:szCs w:val="28"/>
          </w:rPr>
          <w:t>раздела</w:t>
        </w:r>
        <w:r w:rsidRPr="001A7161">
          <w:rPr>
            <w:rFonts w:ascii="PT Astra Serif" w:hAnsi="PT Astra Serif"/>
            <w:sz w:val="28"/>
            <w:szCs w:val="28"/>
          </w:rPr>
          <w:t xml:space="preserve"> 3</w:t>
        </w:r>
      </w:hyperlink>
      <w:r w:rsidRPr="001A7161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 xml:space="preserve">В проведении участкового собрания вправе принимать участие с совещательным голосом депутат </w:t>
      </w:r>
      <w:r>
        <w:rPr>
          <w:rFonts w:ascii="PT Astra Serif" w:hAnsi="PT Astra Serif"/>
          <w:sz w:val="28"/>
          <w:szCs w:val="28"/>
        </w:rPr>
        <w:t>Совета депутатов</w:t>
      </w:r>
      <w:r w:rsidRPr="000E6A58">
        <w:rPr>
          <w:rFonts w:ascii="PT Astra Serif" w:hAnsi="PT Astra Serif"/>
          <w:sz w:val="28"/>
          <w:szCs w:val="28"/>
        </w:rPr>
        <w:t xml:space="preserve"> по избирательному округу, в границах которого расположен соответствующий участок, и (или) представитель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0E6A58">
        <w:rPr>
          <w:rFonts w:ascii="PT Astra Serif" w:hAnsi="PT Astra Serif"/>
          <w:sz w:val="28"/>
          <w:szCs w:val="28"/>
        </w:rPr>
        <w:t>, на территории деятельности которой находится указанный участок.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2.10</w:t>
      </w:r>
      <w:r w:rsidRPr="000E6A58">
        <w:rPr>
          <w:rFonts w:ascii="PT Astra Serif" w:hAnsi="PT Astra Serif"/>
          <w:sz w:val="28"/>
          <w:szCs w:val="28"/>
        </w:rPr>
        <w:t>. Проведение участковых собраний в форме заочного голосования осуществляется с использованием бюллетеня для голосования, форма которого разрабатывается инициативной группой граждан по проведению конференции граждан с обязательным соблюдением требования о наличии подписи проголосовавшего лица.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2.11</w:t>
      </w:r>
      <w:r w:rsidRPr="000E6A58">
        <w:rPr>
          <w:rFonts w:ascii="PT Astra Serif" w:hAnsi="PT Astra Serif"/>
          <w:sz w:val="28"/>
          <w:szCs w:val="28"/>
        </w:rPr>
        <w:t>. Делегат учредительной конференции представляет 5 процентов от числа жителей, проживающих на соответствующей территории проведения конференции, и имеющих право на участие в конференции граждан.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2.12</w:t>
      </w:r>
      <w:r w:rsidRPr="000E6A58">
        <w:rPr>
          <w:rFonts w:ascii="PT Astra Serif" w:hAnsi="PT Astra Serif"/>
          <w:sz w:val="28"/>
          <w:szCs w:val="28"/>
        </w:rPr>
        <w:t xml:space="preserve">. Выборы делегатов конференции признаются состоявшимися, если </w:t>
      </w:r>
      <w:r w:rsidRPr="000E6A58">
        <w:rPr>
          <w:rFonts w:ascii="PT Astra Serif" w:hAnsi="PT Astra Serif"/>
          <w:sz w:val="28"/>
          <w:szCs w:val="28"/>
        </w:rPr>
        <w:lastRenderedPageBreak/>
        <w:t xml:space="preserve">на участковых собраниях избрано не менее двух третей делегатов исходя из определенной </w:t>
      </w:r>
      <w:r>
        <w:rPr>
          <w:rFonts w:ascii="PT Astra Serif" w:hAnsi="PT Astra Serif"/>
          <w:sz w:val="28"/>
          <w:szCs w:val="28"/>
        </w:rPr>
        <w:t xml:space="preserve">разделом 2 </w:t>
      </w:r>
      <w:r w:rsidRPr="000E6A58">
        <w:rPr>
          <w:rFonts w:ascii="PT Astra Serif" w:hAnsi="PT Astra Serif"/>
          <w:sz w:val="28"/>
          <w:szCs w:val="28"/>
        </w:rPr>
        <w:t xml:space="preserve">настоящего Положения </w:t>
      </w:r>
      <w:r>
        <w:rPr>
          <w:rFonts w:ascii="PT Astra Serif" w:hAnsi="PT Astra Serif"/>
          <w:sz w:val="28"/>
          <w:szCs w:val="28"/>
        </w:rPr>
        <w:t xml:space="preserve">о </w:t>
      </w:r>
      <w:r w:rsidRPr="000E6A58">
        <w:rPr>
          <w:rFonts w:ascii="PT Astra Serif" w:hAnsi="PT Astra Serif"/>
          <w:sz w:val="28"/>
          <w:szCs w:val="28"/>
        </w:rPr>
        <w:t>представительст</w:t>
      </w:r>
      <w:r>
        <w:rPr>
          <w:rFonts w:ascii="PT Astra Serif" w:hAnsi="PT Astra Serif"/>
          <w:sz w:val="28"/>
          <w:szCs w:val="28"/>
        </w:rPr>
        <w:t>ве</w:t>
      </w:r>
      <w:r w:rsidRPr="000E6A58">
        <w:rPr>
          <w:rFonts w:ascii="PT Astra Serif" w:hAnsi="PT Astra Serif"/>
          <w:sz w:val="28"/>
          <w:szCs w:val="28"/>
        </w:rPr>
        <w:t xml:space="preserve"> делегатов.</w:t>
      </w:r>
    </w:p>
    <w:p w:rsidR="00DE5E09" w:rsidRPr="004B1383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</w:t>
      </w:r>
      <w:r w:rsidRPr="000E6A58">
        <w:rPr>
          <w:rFonts w:ascii="PT Astra Serif" w:hAnsi="PT Astra Serif"/>
          <w:sz w:val="28"/>
          <w:szCs w:val="28"/>
        </w:rPr>
        <w:t>. Документом, подтверждающим полномочия делегата на конференции</w:t>
      </w:r>
      <w:r>
        <w:rPr>
          <w:rFonts w:ascii="PT Astra Serif" w:hAnsi="PT Astra Serif"/>
          <w:sz w:val="28"/>
          <w:szCs w:val="28"/>
        </w:rPr>
        <w:t>,</w:t>
      </w:r>
      <w:r w:rsidRPr="000E6A58">
        <w:rPr>
          <w:rFonts w:ascii="PT Astra Serif" w:hAnsi="PT Astra Serif"/>
          <w:sz w:val="28"/>
          <w:szCs w:val="28"/>
        </w:rPr>
        <w:t xml:space="preserve"> является протокол участкового собрания, подписанный председателем и секретарем участкового собрания, к которому прикладываются листы регистрации участников собрания по выбору делегатов.</w:t>
      </w:r>
    </w:p>
    <w:p w:rsidR="00DE5E09" w:rsidRPr="004B1383" w:rsidRDefault="00DE5E09" w:rsidP="00DE5E09">
      <w:pPr>
        <w:autoSpaceDE w:val="0"/>
        <w:ind w:firstLine="720"/>
        <w:jc w:val="both"/>
        <w:rPr>
          <w:szCs w:val="28"/>
          <w:lang w:eastAsia="ru-RU"/>
        </w:rPr>
      </w:pPr>
    </w:p>
    <w:p w:rsidR="00DE5E09" w:rsidRPr="00576FFC" w:rsidRDefault="00DE5E09" w:rsidP="00DE5E09">
      <w:pPr>
        <w:pStyle w:val="ConsPlusTitle"/>
        <w:ind w:firstLine="540"/>
        <w:jc w:val="center"/>
        <w:outlineLvl w:val="1"/>
        <w:rPr>
          <w:rFonts w:ascii="PT Astra Serif" w:hAnsi="PT Astra Serif"/>
          <w:sz w:val="28"/>
          <w:szCs w:val="28"/>
        </w:rPr>
      </w:pPr>
      <w:r w:rsidRPr="00576FFC">
        <w:rPr>
          <w:rFonts w:ascii="PT Astra Serif" w:hAnsi="PT Astra Serif"/>
          <w:bCs/>
          <w:sz w:val="28"/>
          <w:szCs w:val="28"/>
        </w:rPr>
        <w:t xml:space="preserve">3. </w:t>
      </w:r>
      <w:r w:rsidRPr="00576FFC">
        <w:rPr>
          <w:rFonts w:ascii="PT Astra Serif" w:hAnsi="PT Astra Serif"/>
          <w:sz w:val="28"/>
          <w:szCs w:val="28"/>
        </w:rPr>
        <w:t>Подготовка и проведение собрания, конференции граждан</w:t>
      </w:r>
    </w:p>
    <w:p w:rsidR="00DE5E09" w:rsidRPr="000E6A58" w:rsidRDefault="00DE5E09" w:rsidP="00DE5E0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0E6A58">
        <w:rPr>
          <w:rFonts w:ascii="PT Astra Serif" w:hAnsi="PT Astra Serif"/>
          <w:sz w:val="28"/>
          <w:szCs w:val="28"/>
        </w:rPr>
        <w:t xml:space="preserve">1. Подготовка и проведение собрания, конференции граждан осуществляются инициативной группой граждан - при назначении собрания, конференции граждан по инициативе населения, </w:t>
      </w:r>
      <w:r>
        <w:rPr>
          <w:rFonts w:ascii="PT Astra Serif" w:hAnsi="PT Astra Serif"/>
          <w:sz w:val="28"/>
          <w:szCs w:val="28"/>
        </w:rPr>
        <w:t>Совета депутатов</w:t>
      </w:r>
      <w:r w:rsidRPr="000E6A58">
        <w:rPr>
          <w:rFonts w:ascii="PT Astra Serif" w:hAnsi="PT Astra Serif"/>
          <w:sz w:val="28"/>
          <w:szCs w:val="28"/>
        </w:rPr>
        <w:t xml:space="preserve"> - при назначении собрания, конференции граждан по инициативе </w:t>
      </w:r>
      <w:r>
        <w:rPr>
          <w:rFonts w:ascii="PT Astra Serif" w:hAnsi="PT Astra Serif"/>
          <w:sz w:val="28"/>
          <w:szCs w:val="28"/>
        </w:rPr>
        <w:t>Совета депутатов</w:t>
      </w:r>
      <w:r w:rsidRPr="000E6A58">
        <w:rPr>
          <w:rFonts w:ascii="PT Astra Serif" w:hAnsi="PT Astra Serif"/>
          <w:sz w:val="28"/>
          <w:szCs w:val="28"/>
        </w:rPr>
        <w:t>, или по инициативе Главы.</w:t>
      </w:r>
    </w:p>
    <w:p w:rsidR="00DE5E09" w:rsidRPr="001A7161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4" w:name="P140"/>
      <w:bookmarkEnd w:id="4"/>
      <w:r w:rsidRPr="001A7161">
        <w:rPr>
          <w:rFonts w:ascii="PT Astra Serif" w:hAnsi="PT Astra Serif"/>
          <w:sz w:val="28"/>
          <w:szCs w:val="28"/>
        </w:rPr>
        <w:t>3.2. Инициатор проведения собрания, конференции граждан заблаговременно оповещает граждан, проживающих на территории, установленной для проведения собрания, конференции граждан, о дате, времени и месте проведения собрания, конференции граждан и вопросах, подлежащих обсуждению на собрании, конференции.</w:t>
      </w:r>
    </w:p>
    <w:p w:rsidR="00DE5E09" w:rsidRPr="00CF7ED6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F7ED6">
        <w:rPr>
          <w:rFonts w:ascii="PT Astra Serif" w:hAnsi="PT Astra Serif"/>
          <w:sz w:val="28"/>
          <w:szCs w:val="28"/>
        </w:rPr>
        <w:t xml:space="preserve">Оповещение населения осуществляется с использованием средств массовой информации. </w:t>
      </w:r>
      <w:r w:rsidRPr="00CF7ED6">
        <w:rPr>
          <w:rFonts w:ascii="PT Astra Serif" w:hAnsi="PT Astra Serif"/>
          <w:sz w:val="28"/>
        </w:rPr>
        <w:t xml:space="preserve">Данная информация может быть доведена до сведения жителей муниципального образования путем размещения </w:t>
      </w:r>
      <w:r w:rsidRPr="00CF7ED6">
        <w:rPr>
          <w:rFonts w:ascii="PT Astra Serif" w:hAnsi="PT Astra Serif"/>
          <w:sz w:val="28"/>
          <w:szCs w:val="28"/>
        </w:rPr>
        <w:t>на официальном сайте администрации муниципального образования в информационно-телек</w:t>
      </w:r>
      <w:r>
        <w:rPr>
          <w:rFonts w:ascii="PT Astra Serif" w:hAnsi="PT Astra Serif"/>
          <w:sz w:val="28"/>
          <w:szCs w:val="28"/>
        </w:rPr>
        <w:t xml:space="preserve">оммуникационной сети «Интернет» </w:t>
      </w:r>
      <w:r w:rsidRPr="00CF7ED6">
        <w:rPr>
          <w:rFonts w:ascii="PT Astra Serif" w:hAnsi="PT Astra Serif"/>
          <w:sz w:val="28"/>
          <w:szCs w:val="28"/>
        </w:rPr>
        <w:t>и на стендах, расположенных на территории муниципального образования, в помещениях, занимаемых органами местного самоуправления муниципального образования.</w:t>
      </w:r>
    </w:p>
    <w:p w:rsidR="00DE5E09" w:rsidRPr="001A7161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1A7161">
        <w:rPr>
          <w:rFonts w:ascii="PT Astra Serif" w:hAnsi="PT Astra Serif"/>
          <w:sz w:val="28"/>
          <w:szCs w:val="28"/>
        </w:rPr>
        <w:t>3.3. Расходы, связанные с подготовкой и проведением собрания, конференции граждан, производятся за счет средств инициаторов проведения собрания, конференции граждан.</w:t>
      </w:r>
    </w:p>
    <w:p w:rsidR="00DE5E09" w:rsidRPr="001A7161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1A7161">
        <w:rPr>
          <w:rFonts w:ascii="PT Astra Serif" w:hAnsi="PT Astra Serif"/>
          <w:sz w:val="28"/>
          <w:szCs w:val="28"/>
        </w:rPr>
        <w:t>3.4. Помещение для проведения собрания, конференции граждан должно отвечать следующим требованиям:</w:t>
      </w:r>
    </w:p>
    <w:p w:rsidR="00DE5E09" w:rsidRPr="001A7161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1A7161">
        <w:rPr>
          <w:rFonts w:ascii="PT Astra Serif" w:hAnsi="PT Astra Serif"/>
          <w:sz w:val="28"/>
          <w:szCs w:val="28"/>
        </w:rPr>
        <w:t>доступность для граждан, проживающих на территории, на которой планируется проведение собрания, конференции;</w:t>
      </w:r>
    </w:p>
    <w:p w:rsidR="00DE5E09" w:rsidRPr="001A7161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1A7161">
        <w:rPr>
          <w:rFonts w:ascii="PT Astra Serif" w:hAnsi="PT Astra Serif"/>
          <w:sz w:val="28"/>
          <w:szCs w:val="28"/>
        </w:rPr>
        <w:t>наличие необходимых для целей проведения собрания, конференции граждан удобств, в том числе туалета;</w:t>
      </w:r>
    </w:p>
    <w:p w:rsidR="00DE5E09" w:rsidRPr="001A7161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1A7161">
        <w:rPr>
          <w:rFonts w:ascii="PT Astra Serif" w:hAnsi="PT Astra Serif"/>
          <w:sz w:val="28"/>
          <w:szCs w:val="28"/>
        </w:rPr>
        <w:t>наличие отопления - в случае проведения собрания, конференции граждан в период отопительного сез</w:t>
      </w:r>
      <w:r>
        <w:rPr>
          <w:rFonts w:ascii="PT Astra Serif" w:hAnsi="PT Astra Serif"/>
          <w:sz w:val="28"/>
          <w:szCs w:val="28"/>
        </w:rPr>
        <w:t>она в муниципальном образовании;</w:t>
      </w:r>
    </w:p>
    <w:p w:rsidR="00DE5E09" w:rsidRPr="001A7161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1A7161">
        <w:rPr>
          <w:rFonts w:ascii="PT Astra Serif" w:hAnsi="PT Astra Serif"/>
          <w:sz w:val="28"/>
          <w:szCs w:val="28"/>
        </w:rPr>
        <w:t>соответствие санитарным и противопожарным нормам и правилам.</w:t>
      </w:r>
    </w:p>
    <w:p w:rsidR="00DE5E09" w:rsidRPr="001A7161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1A7161">
        <w:rPr>
          <w:rFonts w:ascii="PT Astra Serif" w:hAnsi="PT Astra Serif"/>
          <w:sz w:val="28"/>
          <w:szCs w:val="28"/>
        </w:rPr>
        <w:t xml:space="preserve">3.5. По заявлению инициативной группы граждан администрация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iCs/>
          <w:sz w:val="28"/>
          <w:szCs w:val="28"/>
        </w:rPr>
        <w:t>Зеленовское</w:t>
      </w:r>
      <w:r w:rsidRPr="00271795">
        <w:rPr>
          <w:sz w:val="28"/>
          <w:szCs w:val="28"/>
        </w:rPr>
        <w:t xml:space="preserve">  сельское поселение </w:t>
      </w:r>
      <w:r w:rsidRPr="001A7161">
        <w:rPr>
          <w:rFonts w:ascii="PT Astra Serif" w:hAnsi="PT Astra Serif"/>
          <w:sz w:val="28"/>
          <w:szCs w:val="28"/>
        </w:rPr>
        <w:t>оказывает содействие в предоставлении помещения для проведения собрания, конференции граждан.</w:t>
      </w:r>
    </w:p>
    <w:p w:rsidR="00DE5E09" w:rsidRPr="001A7161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5" w:name="P158"/>
      <w:bookmarkEnd w:id="5"/>
      <w:r w:rsidRPr="001A7161">
        <w:rPr>
          <w:rFonts w:ascii="PT Astra Serif" w:hAnsi="PT Astra Serif"/>
          <w:sz w:val="28"/>
          <w:szCs w:val="28"/>
        </w:rPr>
        <w:lastRenderedPageBreak/>
        <w:t>3.6. Перед началом собрания, конференции проводится обязательная регистрация участников собрания, конференции с указанием фамилии, имени, отчества (последнее - при наличии), адреса места жительства, даты рождения. Сведения о регистрации участников собрания, конференции являются обязательным приложением к протоколу собрания, конференции. Сведения о регистрации участников собрания, конференции подписываются лицом, проводившим регистрацию граждан.</w:t>
      </w:r>
    </w:p>
    <w:p w:rsidR="00DE5E09" w:rsidRPr="001A7161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1A7161">
        <w:rPr>
          <w:rFonts w:ascii="PT Astra Serif" w:hAnsi="PT Astra Serif"/>
          <w:sz w:val="28"/>
          <w:szCs w:val="28"/>
        </w:rPr>
        <w:t>3.7. Собрание, конференция открывается представителем инициатора проведения собрания, конференции граждан.</w:t>
      </w:r>
    </w:p>
    <w:p w:rsidR="00DE5E09" w:rsidRPr="001A7161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1A7161">
        <w:rPr>
          <w:rFonts w:ascii="PT Astra Serif" w:hAnsi="PT Astra Serif"/>
          <w:sz w:val="28"/>
          <w:szCs w:val="28"/>
        </w:rPr>
        <w:t>Для ведения собрания, конференции избираются председатель и секретарь собрания, конференции и утверждается повестка собрания, конференции.</w:t>
      </w:r>
    </w:p>
    <w:p w:rsidR="00DE5E09" w:rsidRPr="001A7161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1A7161">
        <w:rPr>
          <w:rFonts w:ascii="PT Astra Serif" w:hAnsi="PT Astra Serif"/>
          <w:sz w:val="28"/>
          <w:szCs w:val="28"/>
        </w:rPr>
        <w:t>3.8. Процедура проведения собрания, конференции отражается в протоколе, в котором указываются дата и место проведения собрания, конференции, общее число жителей, проживающих на территории проведения собрания, конференции и достигших шестнадцатилетнего возраста, количество присутствующих жителей территории проведения собрания, конференции, фамилия, имя, отчество (последнее - при наличии) и место жительства председателя и секретаря собрания, конференции, повестка собрания, конференции, содержание выступлений, результаты голосования и принятые решения.</w:t>
      </w:r>
    </w:p>
    <w:p w:rsidR="00DE5E09" w:rsidRPr="001A7161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1A7161">
        <w:rPr>
          <w:rFonts w:ascii="PT Astra Serif" w:hAnsi="PT Astra Serif"/>
          <w:sz w:val="28"/>
          <w:szCs w:val="28"/>
        </w:rPr>
        <w:t>Протокол подписывается предс</w:t>
      </w:r>
      <w:r>
        <w:rPr>
          <w:rFonts w:ascii="PT Astra Serif" w:hAnsi="PT Astra Serif"/>
          <w:sz w:val="28"/>
          <w:szCs w:val="28"/>
        </w:rPr>
        <w:t>едателем</w:t>
      </w:r>
      <w:r w:rsidRPr="001A7161">
        <w:rPr>
          <w:rFonts w:ascii="PT Astra Serif" w:hAnsi="PT Astra Serif"/>
          <w:sz w:val="28"/>
          <w:szCs w:val="28"/>
        </w:rPr>
        <w:t xml:space="preserve"> и секретарем собрания, конференции.</w:t>
      </w:r>
    </w:p>
    <w:p w:rsidR="00DE5E09" w:rsidRPr="001A7161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6" w:name="P168"/>
      <w:bookmarkEnd w:id="6"/>
      <w:r w:rsidRPr="001A7161">
        <w:rPr>
          <w:rFonts w:ascii="PT Astra Serif" w:hAnsi="PT Astra Serif"/>
          <w:sz w:val="28"/>
          <w:szCs w:val="28"/>
        </w:rPr>
        <w:t>3.9. Собрание граждан считается правомочным, если в нем принимают участие не менее половины жителей территории проведения собрания, достигших шестнадцатилетнего возраста.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1A7161">
        <w:rPr>
          <w:rFonts w:ascii="PT Astra Serif" w:hAnsi="PT Astra Serif"/>
          <w:sz w:val="28"/>
          <w:szCs w:val="28"/>
        </w:rPr>
        <w:t>Конференция считается правомочной, если в ней принимают участие не менее двух</w:t>
      </w:r>
      <w:r w:rsidRPr="000E6A58">
        <w:rPr>
          <w:rFonts w:ascii="PT Astra Serif" w:hAnsi="PT Astra Serif"/>
          <w:sz w:val="28"/>
          <w:szCs w:val="28"/>
        </w:rPr>
        <w:t xml:space="preserve"> третей избранных на участковых собраниях граждан делегатов.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0E6A58">
        <w:rPr>
          <w:rFonts w:ascii="PT Astra Serif" w:hAnsi="PT Astra Serif"/>
          <w:sz w:val="28"/>
          <w:szCs w:val="28"/>
        </w:rPr>
        <w:t>10. Собрание, конференция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собрание, конференцию граждан во взаимоотношениях с органами местного самоуправления и должностными лицами местного самоуправления.</w:t>
      </w:r>
    </w:p>
    <w:p w:rsidR="00DE5E09" w:rsidRPr="004B1383" w:rsidRDefault="00DE5E09" w:rsidP="00DE5E09">
      <w:pPr>
        <w:autoSpaceDE w:val="0"/>
        <w:ind w:firstLine="720"/>
        <w:jc w:val="both"/>
        <w:rPr>
          <w:szCs w:val="28"/>
          <w:lang w:eastAsia="ru-RU"/>
        </w:rPr>
      </w:pPr>
    </w:p>
    <w:p w:rsidR="00DE5E09" w:rsidRPr="0091490B" w:rsidRDefault="00DE5E09" w:rsidP="00DE5E09">
      <w:pPr>
        <w:autoSpaceDE w:val="0"/>
        <w:ind w:firstLine="720"/>
        <w:jc w:val="center"/>
        <w:rPr>
          <w:b/>
          <w:bCs/>
          <w:szCs w:val="28"/>
          <w:lang w:eastAsia="ru-RU"/>
        </w:rPr>
      </w:pPr>
      <w:r w:rsidRPr="0091490B">
        <w:rPr>
          <w:b/>
          <w:bCs/>
          <w:szCs w:val="28"/>
          <w:lang w:eastAsia="ru-RU"/>
        </w:rPr>
        <w:t xml:space="preserve">4. </w:t>
      </w:r>
      <w:r w:rsidRPr="0091490B">
        <w:rPr>
          <w:b/>
          <w:szCs w:val="28"/>
        </w:rPr>
        <w:t>Решение собрания, конференции граждан</w:t>
      </w:r>
    </w:p>
    <w:p w:rsidR="00DE5E09" w:rsidRPr="004B1383" w:rsidRDefault="00DE5E09" w:rsidP="00DE5E09">
      <w:pPr>
        <w:autoSpaceDE w:val="0"/>
        <w:ind w:firstLine="720"/>
        <w:jc w:val="center"/>
      </w:pP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</w:t>
      </w:r>
      <w:r w:rsidRPr="000E6A58">
        <w:rPr>
          <w:rFonts w:ascii="PT Astra Serif" w:hAnsi="PT Astra Serif"/>
          <w:sz w:val="28"/>
          <w:szCs w:val="28"/>
        </w:rPr>
        <w:t>По рассматриваемому вопросу (вопросам) собрание, конференция принимает решение. Решение собрания, конференции принимается открытым голосованием.</w:t>
      </w:r>
    </w:p>
    <w:p w:rsidR="00DE5E09" w:rsidRPr="000E6A58" w:rsidRDefault="00DE5E09" w:rsidP="00DE5E0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Решение собрания, конференции граждан считается принятым, если за него проголосовало более половины от числа присутствующих на собрании, конференции граждан.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0E6A58">
        <w:rPr>
          <w:rFonts w:ascii="PT Astra Serif" w:hAnsi="PT Astra Serif"/>
          <w:sz w:val="28"/>
          <w:szCs w:val="28"/>
        </w:rPr>
        <w:t xml:space="preserve">2. Решение собрания, конференции в течение 10 рабочих дней после проведения собрания, конференции доводится до сведения органов местного </w:t>
      </w:r>
      <w:r w:rsidRPr="000E6A58">
        <w:rPr>
          <w:rFonts w:ascii="PT Astra Serif" w:hAnsi="PT Astra Serif"/>
          <w:sz w:val="28"/>
          <w:szCs w:val="28"/>
        </w:rPr>
        <w:lastRenderedPageBreak/>
        <w:t>самоуправления и жителей территории проведения собрания, конференции.</w:t>
      </w:r>
    </w:p>
    <w:p w:rsidR="00DE5E09" w:rsidRPr="000326C8" w:rsidRDefault="00DE5E09" w:rsidP="00DE5E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26C8">
        <w:rPr>
          <w:szCs w:val="28"/>
        </w:rPr>
        <w:t xml:space="preserve">4.3. Решения, принятые на собрании, конференции, носят рекомендательный характер. 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 </w:t>
      </w:r>
      <w:r w:rsidRPr="000E6A58">
        <w:rPr>
          <w:rFonts w:ascii="PT Astra Serif" w:hAnsi="PT Astra Serif"/>
          <w:sz w:val="28"/>
          <w:szCs w:val="28"/>
        </w:rPr>
        <w:t xml:space="preserve">Итоги собрания, конференции граждан подлежат официальному опубликованию (обнародованию) в </w:t>
      </w:r>
      <w:r w:rsidRPr="00CF7ED6">
        <w:rPr>
          <w:rFonts w:ascii="PT Astra Serif" w:hAnsi="PT Astra Serif"/>
          <w:sz w:val="28"/>
          <w:szCs w:val="28"/>
        </w:rPr>
        <w:t>средств</w:t>
      </w:r>
      <w:r>
        <w:rPr>
          <w:rFonts w:ascii="PT Astra Serif" w:hAnsi="PT Astra Serif"/>
          <w:sz w:val="28"/>
          <w:szCs w:val="28"/>
        </w:rPr>
        <w:t>ах</w:t>
      </w:r>
      <w:r w:rsidRPr="00CF7ED6">
        <w:rPr>
          <w:rFonts w:ascii="PT Astra Serif" w:hAnsi="PT Astra Serif"/>
          <w:sz w:val="28"/>
          <w:szCs w:val="28"/>
        </w:rPr>
        <w:t xml:space="preserve"> массовой информации</w:t>
      </w:r>
      <w:r w:rsidRPr="000E6A58">
        <w:rPr>
          <w:rFonts w:ascii="PT Astra Serif" w:hAnsi="PT Astra Serif"/>
          <w:sz w:val="28"/>
          <w:szCs w:val="28"/>
        </w:rPr>
        <w:t>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</w:t>
      </w:r>
      <w:r w:rsidRPr="000E6A58">
        <w:rPr>
          <w:rFonts w:ascii="PT Astra Serif" w:hAnsi="PT Astra Serif"/>
          <w:sz w:val="28"/>
          <w:szCs w:val="28"/>
        </w:rPr>
        <w:t>. Обращения, принятые собранием, конференцией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DE5E09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Решение, принятое собранием, конференцией граждан, учитывается органами местного самоуправления в своей деятельности.</w:t>
      </w:r>
    </w:p>
    <w:p w:rsidR="00DE5E09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E5E09" w:rsidRPr="00444259" w:rsidRDefault="00DE5E09" w:rsidP="00DE5E09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444259">
        <w:rPr>
          <w:rFonts w:ascii="PT Astra Serif" w:hAnsi="PT Astra Serif"/>
          <w:b/>
          <w:sz w:val="28"/>
          <w:szCs w:val="28"/>
        </w:rPr>
        <w:t xml:space="preserve">5. Порядок назначения и проведения собрания, конференции </w:t>
      </w:r>
      <w:r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444259">
        <w:rPr>
          <w:rFonts w:ascii="PT Astra Serif" w:hAnsi="PT Astra Serif"/>
          <w:b/>
          <w:sz w:val="28"/>
          <w:szCs w:val="28"/>
        </w:rPr>
        <w:t xml:space="preserve">в целях рассмотрения и обсуждения вопросов внесения </w:t>
      </w:r>
      <w:r>
        <w:rPr>
          <w:rFonts w:ascii="PT Astra Serif" w:hAnsi="PT Astra Serif"/>
          <w:b/>
          <w:sz w:val="28"/>
          <w:szCs w:val="28"/>
        </w:rPr>
        <w:t xml:space="preserve">                   </w:t>
      </w:r>
      <w:r w:rsidRPr="00444259">
        <w:rPr>
          <w:rFonts w:ascii="PT Astra Serif" w:hAnsi="PT Astra Serif"/>
          <w:b/>
          <w:sz w:val="28"/>
          <w:szCs w:val="28"/>
        </w:rPr>
        <w:t>инициативных проектов</w:t>
      </w:r>
    </w:p>
    <w:p w:rsidR="00DE5E09" w:rsidRPr="000E6A58" w:rsidRDefault="00DE5E09" w:rsidP="00DE5E0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0E6A58">
        <w:rPr>
          <w:rFonts w:ascii="PT Astra Serif" w:hAnsi="PT Astra Serif"/>
          <w:sz w:val="28"/>
          <w:szCs w:val="28"/>
        </w:rPr>
        <w:t xml:space="preserve">1. В целях рассмотрения и обсуждения вопросов внесения инициативных проектов собрание, конференция граждан назначаются и проводятся в соответствии с настоящим Положением, с учетом особенностей, установленных </w:t>
      </w:r>
      <w:r>
        <w:rPr>
          <w:rFonts w:ascii="PT Astra Serif" w:hAnsi="PT Astra Serif"/>
          <w:sz w:val="28"/>
          <w:szCs w:val="28"/>
        </w:rPr>
        <w:t>настоящим разделом</w:t>
      </w:r>
      <w:r w:rsidRPr="000E6A58">
        <w:rPr>
          <w:rFonts w:ascii="PT Astra Serif" w:hAnsi="PT Astra Serif"/>
          <w:sz w:val="28"/>
          <w:szCs w:val="28"/>
        </w:rPr>
        <w:t>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0E6A58">
        <w:rPr>
          <w:rFonts w:ascii="PT Astra Serif" w:hAnsi="PT Astra Serif"/>
          <w:sz w:val="28"/>
          <w:szCs w:val="28"/>
        </w:rPr>
        <w:t xml:space="preserve">2. Организатором собрания, конференции по обсуждению инициативного проекта и принятию решения по вопросу о его одобрении выступают инициаторы инициативных проектов, указанные в </w:t>
      </w:r>
      <w:hyperlink r:id="rId9" w:history="1">
        <w:r w:rsidRPr="000E6A58">
          <w:rPr>
            <w:rFonts w:ascii="PT Astra Serif" w:hAnsi="PT Astra Serif"/>
            <w:sz w:val="28"/>
            <w:szCs w:val="28"/>
          </w:rPr>
          <w:t>части 2 статьи 26.1</w:t>
        </w:r>
      </w:hyperlink>
      <w:r w:rsidRPr="000E6A58">
        <w:rPr>
          <w:rFonts w:ascii="PT Astra Serif" w:hAnsi="PT Astra Serif"/>
          <w:sz w:val="28"/>
          <w:szCs w:val="28"/>
        </w:rPr>
        <w:t xml:space="preserve"> Федерального закона от 06.10.2003 </w:t>
      </w:r>
      <w:r>
        <w:rPr>
          <w:rFonts w:ascii="PT Astra Serif" w:hAnsi="PT Astra Serif"/>
          <w:sz w:val="28"/>
          <w:szCs w:val="28"/>
        </w:rPr>
        <w:t>№</w:t>
      </w:r>
      <w:r w:rsidRPr="000E6A58">
        <w:rPr>
          <w:rFonts w:ascii="PT Astra Serif" w:hAnsi="PT Astra Serif"/>
          <w:sz w:val="28"/>
          <w:szCs w:val="28"/>
        </w:rPr>
        <w:t xml:space="preserve"> 131-ФЗ </w:t>
      </w:r>
      <w:r>
        <w:rPr>
          <w:rFonts w:ascii="PT Astra Serif" w:hAnsi="PT Astra Serif"/>
          <w:sz w:val="28"/>
          <w:szCs w:val="28"/>
        </w:rPr>
        <w:t>«</w:t>
      </w:r>
      <w:r w:rsidRPr="000E6A58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0E6A58">
        <w:rPr>
          <w:rFonts w:ascii="PT Astra Serif" w:hAnsi="PT Astra Serif"/>
          <w:sz w:val="28"/>
          <w:szCs w:val="28"/>
        </w:rPr>
        <w:t xml:space="preserve">, а также инициаторы, право которых на выдвижение инициативных проектов предусмотрено решениями </w:t>
      </w:r>
      <w:r>
        <w:rPr>
          <w:rFonts w:ascii="PT Astra Serif" w:hAnsi="PT Astra Serif"/>
          <w:sz w:val="28"/>
          <w:szCs w:val="28"/>
        </w:rPr>
        <w:t>Совета депутатов</w:t>
      </w:r>
      <w:r w:rsidRPr="000E6A58">
        <w:rPr>
          <w:rFonts w:ascii="PT Astra Serif" w:hAnsi="PT Astra Serif"/>
          <w:sz w:val="28"/>
          <w:szCs w:val="28"/>
        </w:rPr>
        <w:t>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0E6A58">
        <w:rPr>
          <w:rFonts w:ascii="PT Astra Serif" w:hAnsi="PT Astra Serif"/>
          <w:sz w:val="28"/>
          <w:szCs w:val="28"/>
        </w:rPr>
        <w:t>3. В ходатайстве о назначении собрания, конференции в целях рассмотрения и обсуждения вопросов внесения инициативных проектов должны быть указаны: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1) инициаторы назначения собрания, конференции;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2) дата, время и место проведения собрания, конференции, границы территории проведения собрания, конференции;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 xml:space="preserve">3) вопросы, подлежащие обсуждению на собрании, конференции с указанием наименования инициативного проекта, описанием инициативного проекта (описание мероприятий по его реализации), территория муниципального образования </w:t>
      </w:r>
      <w:r>
        <w:rPr>
          <w:iCs/>
          <w:sz w:val="28"/>
          <w:szCs w:val="28"/>
        </w:rPr>
        <w:t>Зеленовское</w:t>
      </w:r>
      <w:r w:rsidRPr="00271795">
        <w:rPr>
          <w:sz w:val="28"/>
          <w:szCs w:val="28"/>
        </w:rPr>
        <w:t xml:space="preserve">  сельское поселение</w:t>
      </w:r>
      <w:r w:rsidRPr="000E6A58">
        <w:rPr>
          <w:rFonts w:ascii="PT Astra Serif" w:hAnsi="PT Astra Serif"/>
          <w:sz w:val="28"/>
          <w:szCs w:val="28"/>
        </w:rPr>
        <w:t xml:space="preserve">, в границах которой может реализовываться инициативный проект, или ее часть (с приложением копии распоряжения </w:t>
      </w:r>
      <w:r>
        <w:rPr>
          <w:rFonts w:ascii="PT Astra Serif" w:hAnsi="PT Astra Serif"/>
          <w:sz w:val="28"/>
          <w:szCs w:val="28"/>
        </w:rPr>
        <w:t>уполномоченного органа местного самоуправления</w:t>
      </w:r>
      <w:r w:rsidRPr="000E6A58">
        <w:rPr>
          <w:rFonts w:ascii="PT Astra Serif" w:hAnsi="PT Astra Serif"/>
          <w:sz w:val="28"/>
          <w:szCs w:val="28"/>
        </w:rPr>
        <w:t xml:space="preserve"> об определении части территории муниципального образования </w:t>
      </w:r>
      <w:r>
        <w:rPr>
          <w:iCs/>
          <w:sz w:val="28"/>
          <w:szCs w:val="28"/>
        </w:rPr>
        <w:t>Зеленовское</w:t>
      </w:r>
      <w:r w:rsidRPr="00271795">
        <w:rPr>
          <w:sz w:val="28"/>
          <w:szCs w:val="28"/>
        </w:rPr>
        <w:t xml:space="preserve">  сельское поселение</w:t>
      </w:r>
      <w:r w:rsidRPr="000E6A58">
        <w:rPr>
          <w:rFonts w:ascii="PT Astra Serif" w:hAnsi="PT Astra Serif"/>
          <w:sz w:val="28"/>
          <w:szCs w:val="28"/>
        </w:rPr>
        <w:t>, на которой может быть реализован инициативный проект);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4) способ и адрес направления решения, принятого по результатам рассмотрения данного ходатайства;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lastRenderedPageBreak/>
        <w:t>5) иные сведения по усмотрению инициатора назначения собрания, конференции.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E6A58">
        <w:rPr>
          <w:rFonts w:ascii="PT Astra Serif" w:hAnsi="PT Astra Serif"/>
          <w:sz w:val="28"/>
          <w:szCs w:val="28"/>
        </w:rPr>
        <w:t>Ходатайство подписывается инициатором назначения собрания, конференции либо лицом, уполномоченным действовать от его имени, а в случае, если инициатором является инициативная группа граждан, - всеми такими гражданами, либо лицом</w:t>
      </w:r>
      <w:r>
        <w:rPr>
          <w:rFonts w:ascii="PT Astra Serif" w:hAnsi="PT Astra Serif"/>
          <w:sz w:val="28"/>
          <w:szCs w:val="28"/>
        </w:rPr>
        <w:t>,</w:t>
      </w:r>
      <w:r w:rsidRPr="000E6A58">
        <w:rPr>
          <w:rFonts w:ascii="PT Astra Serif" w:hAnsi="PT Astra Serif"/>
          <w:sz w:val="28"/>
          <w:szCs w:val="28"/>
        </w:rPr>
        <w:t xml:space="preserve"> уполномоченным ими протоколом собрания инициативной группы граждан.</w:t>
      </w:r>
    </w:p>
    <w:p w:rsidR="00DE5E09" w:rsidRPr="000E6A58" w:rsidRDefault="00DE5E09" w:rsidP="00DE5E0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0E6A58">
        <w:rPr>
          <w:rFonts w:ascii="PT Astra Serif" w:hAnsi="PT Astra Serif"/>
          <w:sz w:val="28"/>
          <w:szCs w:val="28"/>
        </w:rPr>
        <w:t xml:space="preserve">4. Помимо оснований, предусмотренных </w:t>
      </w:r>
      <w:hyperlink w:anchor="P95" w:history="1">
        <w:r w:rsidRPr="000E6A58">
          <w:rPr>
            <w:rFonts w:ascii="PT Astra Serif" w:hAnsi="PT Astra Serif"/>
            <w:sz w:val="28"/>
            <w:szCs w:val="28"/>
          </w:rPr>
          <w:t xml:space="preserve">абзацем четвертым части </w:t>
        </w:r>
        <w:r w:rsidRPr="00874D14">
          <w:rPr>
            <w:rFonts w:ascii="PT Astra Serif" w:hAnsi="PT Astra Serif"/>
            <w:sz w:val="28"/>
            <w:szCs w:val="28"/>
          </w:rPr>
          <w:t>2.</w:t>
        </w:r>
        <w:r>
          <w:rPr>
            <w:rFonts w:ascii="PT Astra Serif" w:hAnsi="PT Astra Serif"/>
            <w:sz w:val="28"/>
            <w:szCs w:val="28"/>
          </w:rPr>
          <w:t>3</w:t>
        </w:r>
        <w:r w:rsidRPr="000E6A58">
          <w:rPr>
            <w:rFonts w:ascii="PT Astra Serif" w:hAnsi="PT Astra Serif"/>
            <w:sz w:val="28"/>
            <w:szCs w:val="28"/>
          </w:rPr>
          <w:t xml:space="preserve"> </w:t>
        </w:r>
        <w:r>
          <w:rPr>
            <w:rFonts w:ascii="PT Astra Serif" w:hAnsi="PT Astra Serif"/>
            <w:sz w:val="28"/>
            <w:szCs w:val="28"/>
          </w:rPr>
          <w:t>раздела</w:t>
        </w:r>
        <w:r w:rsidRPr="000E6A58">
          <w:rPr>
            <w:rFonts w:ascii="PT Astra Serif" w:hAnsi="PT Astra Serif"/>
            <w:sz w:val="28"/>
            <w:szCs w:val="28"/>
          </w:rPr>
          <w:t xml:space="preserve"> 2</w:t>
        </w:r>
      </w:hyperlink>
      <w:r w:rsidRPr="000E6A58">
        <w:rPr>
          <w:rFonts w:ascii="PT Astra Serif" w:hAnsi="PT Astra Serif"/>
          <w:sz w:val="28"/>
          <w:szCs w:val="28"/>
        </w:rPr>
        <w:t xml:space="preserve"> настоящего Положения, </w:t>
      </w:r>
      <w:r>
        <w:rPr>
          <w:rFonts w:ascii="PT Astra Serif" w:hAnsi="PT Astra Serif"/>
          <w:sz w:val="28"/>
          <w:szCs w:val="28"/>
        </w:rPr>
        <w:t>Совет депутатов</w:t>
      </w:r>
      <w:r w:rsidRPr="000E6A58">
        <w:rPr>
          <w:rFonts w:ascii="PT Astra Serif" w:hAnsi="PT Astra Serif"/>
          <w:sz w:val="28"/>
          <w:szCs w:val="28"/>
        </w:rPr>
        <w:t xml:space="preserve"> отказывает в назначении собрания, конференции по рассмотрению и обсуждению вопросов внесения инициативных проектов, если собрание, конференцию планируется провести после истечения срока внесения инициативного проекта, установленного Порядком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</w:t>
      </w:r>
      <w:r>
        <w:rPr>
          <w:iCs/>
          <w:sz w:val="28"/>
          <w:szCs w:val="28"/>
        </w:rPr>
        <w:t>Зеленовское</w:t>
      </w:r>
      <w:r w:rsidRPr="00271795">
        <w:rPr>
          <w:sz w:val="28"/>
          <w:szCs w:val="28"/>
        </w:rPr>
        <w:t xml:space="preserve">  сельское поселение</w:t>
      </w:r>
      <w:r w:rsidRPr="000E6A58">
        <w:rPr>
          <w:rFonts w:ascii="PT Astra Serif" w:hAnsi="PT Astra Serif"/>
          <w:sz w:val="28"/>
          <w:szCs w:val="28"/>
        </w:rPr>
        <w:t xml:space="preserve">, утвержденным решением </w:t>
      </w:r>
      <w:r>
        <w:rPr>
          <w:rFonts w:ascii="PT Astra Serif" w:hAnsi="PT Astra Serif"/>
          <w:sz w:val="28"/>
          <w:szCs w:val="28"/>
        </w:rPr>
        <w:t>Совета депутатов</w:t>
      </w:r>
      <w:r w:rsidRPr="000E6A58">
        <w:rPr>
          <w:rFonts w:ascii="PT Astra Serif" w:hAnsi="PT Astra Serif"/>
          <w:sz w:val="28"/>
          <w:szCs w:val="28"/>
        </w:rPr>
        <w:t>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0E6A58">
        <w:rPr>
          <w:rFonts w:ascii="PT Astra Serif" w:hAnsi="PT Astra Serif"/>
          <w:sz w:val="28"/>
          <w:szCs w:val="28"/>
        </w:rPr>
        <w:t>5. Собрание, проводимое в целях рассмотрения и обсуждения вопросов внесения инициативных проектов, считается правомочным, если в нем принимают участие не менее 20% жителей территории проведения собрания, достигших шестнадцатилетнего возраста.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0E6A58">
        <w:rPr>
          <w:rFonts w:ascii="PT Astra Serif" w:hAnsi="PT Astra Serif"/>
          <w:sz w:val="28"/>
          <w:szCs w:val="28"/>
        </w:rPr>
        <w:t xml:space="preserve">6. Решение </w:t>
      </w:r>
      <w:r>
        <w:rPr>
          <w:rFonts w:ascii="PT Astra Serif" w:hAnsi="PT Astra Serif"/>
          <w:sz w:val="28"/>
          <w:szCs w:val="28"/>
        </w:rPr>
        <w:t>Совета депутатов</w:t>
      </w:r>
      <w:r w:rsidRPr="000E6A58">
        <w:rPr>
          <w:rFonts w:ascii="PT Astra Serif" w:hAnsi="PT Astra Serif"/>
          <w:sz w:val="28"/>
          <w:szCs w:val="28"/>
        </w:rPr>
        <w:t xml:space="preserve"> о назначении собрания, конференции по рассмотрению и обсуждению вопросов внесения инициативных проектов подлежит размещению на официальном сайте </w:t>
      </w:r>
      <w:r>
        <w:rPr>
          <w:rFonts w:ascii="PT Astra Serif" w:hAnsi="PT Astra Serif"/>
          <w:sz w:val="28"/>
          <w:szCs w:val="28"/>
        </w:rPr>
        <w:t>Совета депутатов</w:t>
      </w:r>
      <w:r w:rsidRPr="000E6A58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Интернет не позднее дня, следующего за днем его принятия.</w:t>
      </w:r>
    </w:p>
    <w:p w:rsidR="00DE5E09" w:rsidRPr="000E6A5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7" w:name="P206"/>
      <w:bookmarkEnd w:id="7"/>
      <w:r>
        <w:rPr>
          <w:rFonts w:ascii="PT Astra Serif" w:hAnsi="PT Astra Serif"/>
          <w:sz w:val="28"/>
          <w:szCs w:val="28"/>
        </w:rPr>
        <w:t>5.</w:t>
      </w:r>
      <w:r w:rsidRPr="000E6A58">
        <w:rPr>
          <w:rFonts w:ascii="PT Astra Serif" w:hAnsi="PT Astra Serif"/>
          <w:sz w:val="28"/>
          <w:szCs w:val="28"/>
        </w:rPr>
        <w:t xml:space="preserve">7. </w:t>
      </w:r>
      <w:hyperlink w:anchor="P71" w:history="1">
        <w:r w:rsidRPr="000E6A58">
          <w:rPr>
            <w:rFonts w:ascii="PT Astra Serif" w:hAnsi="PT Astra Serif"/>
            <w:sz w:val="28"/>
            <w:szCs w:val="28"/>
          </w:rPr>
          <w:t xml:space="preserve">Абзац первый части </w:t>
        </w:r>
        <w:r>
          <w:rPr>
            <w:rFonts w:ascii="PT Astra Serif" w:hAnsi="PT Astra Serif"/>
            <w:sz w:val="28"/>
            <w:szCs w:val="28"/>
          </w:rPr>
          <w:t>2</w:t>
        </w:r>
        <w:r w:rsidRPr="000E6A58">
          <w:rPr>
            <w:rFonts w:ascii="PT Astra Serif" w:hAnsi="PT Astra Serif"/>
            <w:sz w:val="28"/>
            <w:szCs w:val="28"/>
          </w:rPr>
          <w:t>.</w:t>
        </w:r>
        <w:r>
          <w:rPr>
            <w:rFonts w:ascii="PT Astra Serif" w:hAnsi="PT Astra Serif"/>
            <w:sz w:val="28"/>
            <w:szCs w:val="28"/>
          </w:rPr>
          <w:t>2</w:t>
        </w:r>
      </w:hyperlink>
      <w:r w:rsidRPr="000E6A58">
        <w:rPr>
          <w:rFonts w:ascii="PT Astra Serif" w:hAnsi="PT Astra Serif"/>
          <w:sz w:val="28"/>
          <w:szCs w:val="28"/>
        </w:rPr>
        <w:t xml:space="preserve">, </w:t>
      </w:r>
      <w:hyperlink w:anchor="P114" w:history="1">
        <w:r w:rsidRPr="000E6A58">
          <w:rPr>
            <w:rFonts w:ascii="PT Astra Serif" w:hAnsi="PT Astra Serif"/>
            <w:sz w:val="28"/>
            <w:szCs w:val="28"/>
          </w:rPr>
          <w:t xml:space="preserve">пункт 3 части </w:t>
        </w:r>
        <w:r>
          <w:rPr>
            <w:rFonts w:ascii="PT Astra Serif" w:hAnsi="PT Astra Serif"/>
            <w:sz w:val="28"/>
            <w:szCs w:val="28"/>
          </w:rPr>
          <w:t>2.6</w:t>
        </w:r>
      </w:hyperlink>
      <w:r w:rsidRPr="000E6A58">
        <w:rPr>
          <w:rFonts w:ascii="PT Astra Serif" w:hAnsi="PT Astra Serif"/>
          <w:sz w:val="28"/>
          <w:szCs w:val="28"/>
        </w:rPr>
        <w:t xml:space="preserve">, </w:t>
      </w:r>
      <w:hyperlink w:anchor="P121" w:history="1">
        <w:r w:rsidRPr="000E6A58">
          <w:rPr>
            <w:rFonts w:ascii="PT Astra Serif" w:hAnsi="PT Astra Serif"/>
            <w:sz w:val="28"/>
            <w:szCs w:val="28"/>
          </w:rPr>
          <w:t xml:space="preserve">часть </w:t>
        </w:r>
        <w:r>
          <w:rPr>
            <w:rFonts w:ascii="PT Astra Serif" w:hAnsi="PT Astra Serif"/>
            <w:sz w:val="28"/>
            <w:szCs w:val="28"/>
          </w:rPr>
          <w:t>2.7</w:t>
        </w:r>
        <w:r w:rsidRPr="000E6A58">
          <w:rPr>
            <w:rFonts w:ascii="PT Astra Serif" w:hAnsi="PT Astra Serif"/>
            <w:sz w:val="28"/>
            <w:szCs w:val="28"/>
          </w:rPr>
          <w:t xml:space="preserve"> </w:t>
        </w:r>
        <w:r>
          <w:rPr>
            <w:rFonts w:ascii="PT Astra Serif" w:hAnsi="PT Astra Serif"/>
            <w:sz w:val="28"/>
            <w:szCs w:val="28"/>
          </w:rPr>
          <w:t>раздела</w:t>
        </w:r>
        <w:r w:rsidRPr="000E6A58">
          <w:rPr>
            <w:rFonts w:ascii="PT Astra Serif" w:hAnsi="PT Astra Serif"/>
            <w:sz w:val="28"/>
            <w:szCs w:val="28"/>
          </w:rPr>
          <w:t xml:space="preserve"> 2</w:t>
        </w:r>
      </w:hyperlink>
      <w:r w:rsidRPr="000E6A58">
        <w:rPr>
          <w:rFonts w:ascii="PT Astra Serif" w:hAnsi="PT Astra Serif"/>
          <w:sz w:val="28"/>
          <w:szCs w:val="28"/>
        </w:rPr>
        <w:t xml:space="preserve"> настоящего Положения при назначении и проведении собрания, конференции в целях рассмотрения и обсуждения вопросов внесения инициативных проектов не применяются.</w:t>
      </w:r>
    </w:p>
    <w:p w:rsidR="00DE5E09" w:rsidRPr="00F54678" w:rsidRDefault="00DE5E09" w:rsidP="00DE5E0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0E6A58">
        <w:rPr>
          <w:rFonts w:ascii="PT Astra Serif" w:hAnsi="PT Astra Serif"/>
          <w:sz w:val="28"/>
          <w:szCs w:val="28"/>
        </w:rPr>
        <w:t xml:space="preserve">8. </w:t>
      </w:r>
      <w:hyperlink w:anchor="P218" w:history="1">
        <w:r w:rsidRPr="000E6A58">
          <w:rPr>
            <w:rFonts w:ascii="PT Astra Serif" w:hAnsi="PT Astra Serif"/>
            <w:sz w:val="28"/>
            <w:szCs w:val="28"/>
          </w:rPr>
          <w:t>Протокол</w:t>
        </w:r>
      </w:hyperlink>
      <w:r w:rsidRPr="000E6A58">
        <w:rPr>
          <w:rFonts w:ascii="PT Astra Serif" w:hAnsi="PT Astra Serif"/>
          <w:sz w:val="28"/>
          <w:szCs w:val="28"/>
        </w:rPr>
        <w:t xml:space="preserve"> собрания, конференции граждан о рассмотрении и обсуждении вопросов внесения инициативных проектов составляется по форме согласно приложению к настоящему Положению.</w:t>
      </w:r>
    </w:p>
    <w:p w:rsidR="00DE5E09" w:rsidRDefault="00DE5E09" w:rsidP="00DE5E09">
      <w:pPr>
        <w:pStyle w:val="ConsPlusNormal"/>
        <w:jc w:val="both"/>
      </w:pPr>
    </w:p>
    <w:p w:rsidR="00DE5E09" w:rsidRDefault="00DE5E09" w:rsidP="00DE5E09">
      <w:pPr>
        <w:pStyle w:val="ConsPlusNormal"/>
        <w:jc w:val="both"/>
      </w:pPr>
    </w:p>
    <w:p w:rsidR="00DE5E09" w:rsidRDefault="00DE5E09" w:rsidP="00DE5E09">
      <w:pPr>
        <w:pStyle w:val="ConsPlusNormal"/>
        <w:jc w:val="both"/>
      </w:pPr>
    </w:p>
    <w:p w:rsidR="00DE5E09" w:rsidRDefault="00DE5E09" w:rsidP="00DE5E09">
      <w:pPr>
        <w:pStyle w:val="ConsPlusNormal"/>
        <w:jc w:val="both"/>
      </w:pPr>
    </w:p>
    <w:p w:rsidR="00DE5E09" w:rsidRDefault="00DE5E09" w:rsidP="00DE5E09">
      <w:pPr>
        <w:pStyle w:val="ConsPlusNormal"/>
        <w:jc w:val="both"/>
      </w:pPr>
    </w:p>
    <w:p w:rsidR="00DE5E09" w:rsidRDefault="00DE5E09" w:rsidP="00DE5E09">
      <w:pPr>
        <w:pStyle w:val="ConsPlusNormal"/>
        <w:jc w:val="both"/>
      </w:pPr>
    </w:p>
    <w:p w:rsidR="00DE5E09" w:rsidRDefault="00DE5E09" w:rsidP="00DE5E09">
      <w:pPr>
        <w:pStyle w:val="ConsPlusNormal"/>
        <w:jc w:val="both"/>
      </w:pPr>
    </w:p>
    <w:p w:rsidR="00DE5E09" w:rsidRDefault="00DE5E09" w:rsidP="00DE5E09">
      <w:pPr>
        <w:pStyle w:val="ConsPlusNormal"/>
        <w:jc w:val="both"/>
      </w:pPr>
    </w:p>
    <w:p w:rsidR="00DE5E09" w:rsidRDefault="00DE5E09" w:rsidP="00DE5E09">
      <w:pPr>
        <w:pStyle w:val="ConsPlusNormal"/>
        <w:jc w:val="both"/>
      </w:pPr>
    </w:p>
    <w:p w:rsidR="00DE5E09" w:rsidRDefault="00DE5E09" w:rsidP="00DE5E09">
      <w:pPr>
        <w:pStyle w:val="ConsPlusNormal"/>
        <w:jc w:val="both"/>
      </w:pPr>
    </w:p>
    <w:p w:rsidR="00DE5E09" w:rsidRDefault="00DE5E09" w:rsidP="00DE5E09">
      <w:pPr>
        <w:pStyle w:val="ConsPlusNormal"/>
        <w:jc w:val="both"/>
      </w:pPr>
    </w:p>
    <w:p w:rsidR="00DE5E09" w:rsidRDefault="00DE5E09" w:rsidP="00DE5E09">
      <w:pPr>
        <w:pStyle w:val="ConsPlusNormal"/>
        <w:jc w:val="both"/>
      </w:pPr>
    </w:p>
    <w:p w:rsidR="00DE5E09" w:rsidRDefault="00DE5E09" w:rsidP="00DE5E09">
      <w:pPr>
        <w:pStyle w:val="ConsPlusNormal"/>
        <w:jc w:val="both"/>
      </w:pPr>
    </w:p>
    <w:p w:rsidR="00DE5E09" w:rsidRDefault="00DE5E09" w:rsidP="00DE5E09">
      <w:pPr>
        <w:pStyle w:val="ConsPlusNormal"/>
        <w:jc w:val="both"/>
      </w:pPr>
    </w:p>
    <w:p w:rsidR="00DE5E09" w:rsidRDefault="00DE5E09" w:rsidP="00DE5E09">
      <w:pPr>
        <w:pStyle w:val="ConsPlusNormal"/>
        <w:jc w:val="both"/>
      </w:pPr>
    </w:p>
    <w:p w:rsidR="00DE5E09" w:rsidRDefault="00DE5E09" w:rsidP="00DE5E09">
      <w:pPr>
        <w:pStyle w:val="ConsPlusNormal"/>
        <w:jc w:val="both"/>
      </w:pPr>
    </w:p>
    <w:p w:rsidR="00DE5E09" w:rsidRDefault="00DE5E09" w:rsidP="00DE5E09">
      <w:pPr>
        <w:pStyle w:val="ConsPlusNormal"/>
        <w:jc w:val="both"/>
      </w:pPr>
    </w:p>
    <w:p w:rsidR="00DE5E09" w:rsidRPr="00C9090D" w:rsidRDefault="00DE5E09" w:rsidP="00DE5E09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C9090D">
        <w:rPr>
          <w:rFonts w:ascii="PT Astra Serif" w:hAnsi="PT Astra Serif"/>
          <w:sz w:val="28"/>
          <w:szCs w:val="28"/>
        </w:rPr>
        <w:t>Приложение</w:t>
      </w:r>
    </w:p>
    <w:p w:rsidR="00DE5E09" w:rsidRPr="00C9090D" w:rsidRDefault="00DE5E09" w:rsidP="00DE5E0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9090D">
        <w:rPr>
          <w:rFonts w:ascii="PT Astra Serif" w:hAnsi="PT Astra Serif"/>
          <w:sz w:val="28"/>
          <w:szCs w:val="28"/>
        </w:rPr>
        <w:t>к Положению</w:t>
      </w:r>
    </w:p>
    <w:p w:rsidR="00DE5E09" w:rsidRDefault="00DE5E09" w:rsidP="00DE5E09">
      <w:pPr>
        <w:pStyle w:val="ConsPlusNormal"/>
        <w:jc w:val="both"/>
      </w:pPr>
    </w:p>
    <w:p w:rsidR="00DE5E09" w:rsidRPr="00C9090D" w:rsidRDefault="00DE5E09" w:rsidP="00DE5E0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8" w:name="P218"/>
      <w:bookmarkEnd w:id="8"/>
      <w:r w:rsidRPr="00C9090D">
        <w:rPr>
          <w:rFonts w:ascii="PT Astra Serif" w:hAnsi="PT Astra Serif"/>
          <w:sz w:val="24"/>
          <w:szCs w:val="24"/>
        </w:rPr>
        <w:t>Протокол</w:t>
      </w:r>
    </w:p>
    <w:p w:rsidR="00DE5E09" w:rsidRPr="00C9090D" w:rsidRDefault="00DE5E09" w:rsidP="00DE5E0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собрания (конференции) граждан о рассмотрении</w:t>
      </w:r>
    </w:p>
    <w:p w:rsidR="00DE5E09" w:rsidRPr="00C9090D" w:rsidRDefault="00DE5E09" w:rsidP="00DE5E0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и обсуждении вопросов внесения инициативного(ых) проекта(ов)</w:t>
      </w:r>
    </w:p>
    <w:p w:rsidR="00DE5E09" w:rsidRPr="00C9090D" w:rsidRDefault="00DE5E09" w:rsidP="00DE5E09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DE5E09" w:rsidRPr="00C9090D" w:rsidRDefault="00DE5E09" w:rsidP="00DE5E09">
      <w:pPr>
        <w:pStyle w:val="ConsPlusNonformat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Дата проведения собрания (конференции) граждан: ___________________________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Место проведения собрания (конференции) граждан: __________________________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Общее   число  жителей,  проживающих  на  территории  проведения  собрания,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конференции, и достигших шестнадцатилетнего возраста 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Присутствовало ________ человек.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Председатель (конференции) собрания: ______________________________________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</w:t>
      </w:r>
      <w:r w:rsidRPr="00C9090D">
        <w:rPr>
          <w:rFonts w:ascii="PT Astra Serif" w:hAnsi="PT Astra Serif"/>
          <w:sz w:val="24"/>
          <w:szCs w:val="24"/>
        </w:rPr>
        <w:t>(Ф.И.О., место жительства)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Секретарь собрания (конференции): _________________________________________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</w:t>
      </w:r>
      <w:r w:rsidRPr="00C9090D">
        <w:rPr>
          <w:rFonts w:ascii="PT Astra Serif" w:hAnsi="PT Astra Serif"/>
          <w:sz w:val="24"/>
          <w:szCs w:val="24"/>
        </w:rPr>
        <w:t>(Ф.И.О., место жительства)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Повестка собрания (конференции)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1.  Об  избрании  председателя и секретаря собрания (конференции) граждан о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рассмотрении и обсуждении вопросов внесения инициативного(ых) проекта(ов).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2.  Об утверждении повестки собрания (конференции) граждан о рассмотрении и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обсуждении вопросов внесения инициативного(ых) проекта(ов).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3. О принятии решения о поддержке инициативного(ых) проекта(ов).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Итоги голосования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1.  По  первому  вопросу  "Об  избрании  председателя  и секретаря собрания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(конференции)   граждан  о  рассмотрении  и  обсуждении  вопросов  внесения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инициативного(ых) проекта(ов)".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СЛУШАЛИ: __________________________________________________________________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</w:t>
      </w:r>
      <w:r w:rsidRPr="00C9090D">
        <w:rPr>
          <w:rFonts w:ascii="PT Astra Serif" w:hAnsi="PT Astra Serif"/>
          <w:sz w:val="24"/>
          <w:szCs w:val="24"/>
        </w:rPr>
        <w:t>(Ф.И.О. выступающего, краткое содержание выступления)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ПРЕДЛОЖЕНО: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Выбрать председателем собрания (конференции) ______________________________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Выбрать секретарем собрания (конференции) _________________________________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ГОЛОСОВАЛИ: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"ЗА" - 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"ПРОТИВ" - 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"ВОЗДЕРЖАЛСЯ" - 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Принято (единогласно или большинством голосов) ____________________________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РЕШИЛИ: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Выбрать председателем собрания (конференции) ______________________________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Выбрать секретарем собрания (конференции) _________________________________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2.  По  второму  вопросу  "Об  утверждении  повестки собрания (конференции)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граждан  о  рассмотрении  и  обсуждении вопросов внесения инициативного(ых)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проекта(ов)".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СЛУШАЛИ: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Председателя собрания (конференции) граждан _______________________________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</w:t>
      </w:r>
      <w:r w:rsidRPr="00C9090D">
        <w:rPr>
          <w:rFonts w:ascii="PT Astra Serif" w:hAnsi="PT Astra Serif"/>
          <w:sz w:val="24"/>
          <w:szCs w:val="24"/>
        </w:rPr>
        <w:t>(Ф.И.О.)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с предложением утвердить следующую повестку собрания (конференции) граждан: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1.  Об  избрании  председателя и секретаря собрания (конференции) граждан о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рассмотрении и обсуждении вопросов внесения инициативного(ых) проекта(ов).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2.  Об утверждении повестки собрания (конференции) граждан о рассмотрении и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lastRenderedPageBreak/>
        <w:t>обсуждении вопросов внесения инициативного(ых) проекта(ов).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3. О принятии решения о поддержке инициативного(ых) проекта(ов).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ПРЕДЛОЖЕНО: утвердить повестку собрания (конференции) граждан.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ГОЛОСОВАЛИ: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"ЗА" - 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"ПРОТИВ" - 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"ВОЗДЕРЖАЛСЯ" - 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Принято (единогласно или большинством голосов) ____________________________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РЕШИЛИ: утвердить предложенную повестку собрания (конференции) граждан.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3.  По  третьему  вопросу  "О  принятии  решения  о поддержке инициативного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проекта"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СЛУШАЛИ: __________________________________________________________________</w:t>
      </w:r>
    </w:p>
    <w:p w:rsidR="00DE5E09" w:rsidRPr="0023732E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3732E">
        <w:rPr>
          <w:rFonts w:ascii="PT Astra Serif" w:hAnsi="PT Astra Serif"/>
          <w:sz w:val="24"/>
          <w:szCs w:val="24"/>
        </w:rPr>
        <w:t xml:space="preserve">                        (Ф.И.О. выступающего, краткое содержание выступления с указанием</w:t>
      </w:r>
    </w:p>
    <w:p w:rsidR="00DE5E09" w:rsidRPr="0023732E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3732E">
        <w:rPr>
          <w:rFonts w:ascii="PT Astra Serif" w:hAnsi="PT Astra Serif"/>
          <w:sz w:val="24"/>
          <w:szCs w:val="24"/>
        </w:rPr>
        <w:t xml:space="preserve">                       наименования инициативного проекта и сведений, содержащихся в </w:t>
      </w:r>
      <w:hyperlink r:id="rId10" w:history="1">
        <w:r w:rsidRPr="0023732E">
          <w:rPr>
            <w:rFonts w:ascii="PT Astra Serif" w:hAnsi="PT Astra Serif"/>
            <w:sz w:val="24"/>
            <w:szCs w:val="24"/>
          </w:rPr>
          <w:t>части 3</w:t>
        </w:r>
      </w:hyperlink>
    </w:p>
    <w:p w:rsidR="00DE5E09" w:rsidRPr="0023732E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3732E">
        <w:rPr>
          <w:rFonts w:ascii="PT Astra Serif" w:hAnsi="PT Astra Serif"/>
          <w:sz w:val="24"/>
          <w:szCs w:val="24"/>
        </w:rPr>
        <w:t xml:space="preserve">                 статьи 26.1 Федерального закона от 06.10.2003 № 131-ФЗ «Об общих принципах</w:t>
      </w:r>
    </w:p>
    <w:p w:rsidR="00DE5E09" w:rsidRPr="0023732E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3732E">
        <w:rPr>
          <w:rFonts w:ascii="PT Astra Serif" w:hAnsi="PT Astra Serif"/>
          <w:sz w:val="24"/>
          <w:szCs w:val="24"/>
        </w:rPr>
        <w:t xml:space="preserve">                              организации местного самоуправления в Российской Федерации»)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ПРЕДЛОЖЕНО: поддержать инициативный проект ________________________________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(наименование)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ГОЛОСОВАЛИ: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"ЗА" - 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"ПРОТИВ" - 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"ВОЗДЕРЖАЛСЯ" - 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Принято (единогласно или большинством голосов) ____________________________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РЕШИЛИ: поддержать инициативный проект ____________________________________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(наименование)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Приложение к протоколу собрания (конференции) граждан: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1. Список граждан, присутствующих на собрании (конференции).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Председатель собрания _____________________________________________________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</w:t>
      </w:r>
      <w:r w:rsidRPr="00C9090D">
        <w:rPr>
          <w:rFonts w:ascii="PT Astra Serif" w:hAnsi="PT Astra Serif"/>
          <w:sz w:val="24"/>
          <w:szCs w:val="24"/>
        </w:rPr>
        <w:t>(подпись, Ф.И.О.)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090D">
        <w:rPr>
          <w:rFonts w:ascii="PT Astra Serif" w:hAnsi="PT Astra Serif"/>
          <w:sz w:val="24"/>
          <w:szCs w:val="24"/>
        </w:rPr>
        <w:t>Секретарь собрания _______________________________________________________.</w:t>
      </w:r>
    </w:p>
    <w:p w:rsidR="00DE5E09" w:rsidRPr="00C9090D" w:rsidRDefault="00DE5E09" w:rsidP="00DE5E0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</w:t>
      </w:r>
      <w:r w:rsidRPr="00C9090D">
        <w:rPr>
          <w:rFonts w:ascii="PT Astra Serif" w:hAnsi="PT Astra Serif"/>
          <w:sz w:val="24"/>
          <w:szCs w:val="24"/>
        </w:rPr>
        <w:t>(подпись, Ф.И.О.)</w:t>
      </w:r>
    </w:p>
    <w:p w:rsidR="00DE5E09" w:rsidRPr="00C9090D" w:rsidRDefault="00DE5E09" w:rsidP="00DE5E09">
      <w:pPr>
        <w:pStyle w:val="ConsPlusNormal"/>
        <w:jc w:val="both"/>
        <w:rPr>
          <w:rFonts w:ascii="PT Astra Serif" w:hAnsi="PT Astra Serif"/>
          <w:szCs w:val="24"/>
        </w:rPr>
      </w:pPr>
    </w:p>
    <w:p w:rsidR="00DE5E09" w:rsidRPr="00C9090D" w:rsidRDefault="00DE5E09" w:rsidP="00DE5E09">
      <w:pPr>
        <w:pStyle w:val="ConsPlusNormal"/>
        <w:jc w:val="both"/>
        <w:rPr>
          <w:rFonts w:ascii="PT Astra Serif" w:hAnsi="PT Astra Serif"/>
          <w:szCs w:val="24"/>
        </w:rPr>
      </w:pPr>
    </w:p>
    <w:p w:rsidR="00DE5E09" w:rsidRPr="00C9090D" w:rsidRDefault="00DE5E09" w:rsidP="00DE5E0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"/>
          <w:szCs w:val="2"/>
        </w:rPr>
      </w:pPr>
    </w:p>
    <w:p w:rsidR="00DE5E09" w:rsidRPr="00874D14" w:rsidRDefault="00DE5E09" w:rsidP="00DE5E09">
      <w:pPr>
        <w:pStyle w:val="ConsPlusNormal"/>
        <w:ind w:firstLine="708"/>
        <w:jc w:val="both"/>
      </w:pPr>
    </w:p>
    <w:p w:rsidR="00B4362E" w:rsidRDefault="00B4362E" w:rsidP="00DE5E09">
      <w:pPr>
        <w:widowControl w:val="0"/>
        <w:autoSpaceDE w:val="0"/>
        <w:jc w:val="right"/>
        <w:rPr>
          <w:rFonts w:ascii="Times New Roman" w:hAnsi="Times New Roman"/>
          <w:b/>
          <w:szCs w:val="28"/>
        </w:rPr>
      </w:pPr>
    </w:p>
    <w:sectPr w:rsidR="00B4362E" w:rsidSect="00A17848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722" w:rsidRDefault="00FC0722" w:rsidP="00DC5713">
      <w:r>
        <w:separator/>
      </w:r>
    </w:p>
  </w:endnote>
  <w:endnote w:type="continuationSeparator" w:id="1">
    <w:p w:rsidR="00FC0722" w:rsidRDefault="00FC0722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722" w:rsidRDefault="00FC0722" w:rsidP="00DC5713">
      <w:r>
        <w:separator/>
      </w:r>
    </w:p>
  </w:footnote>
  <w:footnote w:type="continuationSeparator" w:id="1">
    <w:p w:rsidR="00FC0722" w:rsidRDefault="00FC0722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D22BAE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E72FCA">
      <w:rPr>
        <w:noProof/>
      </w:rPr>
      <w:t>11</w:t>
    </w:r>
    <w:r>
      <w:fldChar w:fldCharType="end"/>
    </w:r>
  </w:p>
  <w:p w:rsidR="00DC5713" w:rsidRDefault="00DC5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1080"/>
      </w:pPr>
      <w:rPr>
        <w:rFonts w:hint="default"/>
        <w:i w:val="0"/>
        <w:iCs w:val="0"/>
        <w:color w:val="000000"/>
        <w:sz w:val="28"/>
        <w:szCs w:val="28"/>
        <w:lang w:eastAsia="ru-RU"/>
      </w:rPr>
    </w:lvl>
  </w:abstractNum>
  <w:abstractNum w:abstractNumId="1">
    <w:nsid w:val="1F9713E6"/>
    <w:multiLevelType w:val="hybridMultilevel"/>
    <w:tmpl w:val="AA2269C6"/>
    <w:lvl w:ilvl="0" w:tplc="255A3BCC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00DCD"/>
    <w:rsid w:val="000305C0"/>
    <w:rsid w:val="00040E5A"/>
    <w:rsid w:val="000411BA"/>
    <w:rsid w:val="00062505"/>
    <w:rsid w:val="000747B9"/>
    <w:rsid w:val="000774AF"/>
    <w:rsid w:val="000818CC"/>
    <w:rsid w:val="00084C0A"/>
    <w:rsid w:val="00085C6B"/>
    <w:rsid w:val="000867F7"/>
    <w:rsid w:val="000964FF"/>
    <w:rsid w:val="00097573"/>
    <w:rsid w:val="00097EA4"/>
    <w:rsid w:val="000B05BD"/>
    <w:rsid w:val="000B1ECC"/>
    <w:rsid w:val="000B41F5"/>
    <w:rsid w:val="000B4708"/>
    <w:rsid w:val="000C2F65"/>
    <w:rsid w:val="000C7D0E"/>
    <w:rsid w:val="000D3C76"/>
    <w:rsid w:val="000E4D3D"/>
    <w:rsid w:val="000E5224"/>
    <w:rsid w:val="00101357"/>
    <w:rsid w:val="001054BD"/>
    <w:rsid w:val="001059AE"/>
    <w:rsid w:val="0010711E"/>
    <w:rsid w:val="00110143"/>
    <w:rsid w:val="00113264"/>
    <w:rsid w:val="00116F65"/>
    <w:rsid w:val="001178EF"/>
    <w:rsid w:val="00144E83"/>
    <w:rsid w:val="001609E5"/>
    <w:rsid w:val="00161832"/>
    <w:rsid w:val="001653E8"/>
    <w:rsid w:val="00170422"/>
    <w:rsid w:val="00176B7C"/>
    <w:rsid w:val="00195F18"/>
    <w:rsid w:val="001967A2"/>
    <w:rsid w:val="00197822"/>
    <w:rsid w:val="001A09E0"/>
    <w:rsid w:val="001A4F0E"/>
    <w:rsid w:val="001A6A21"/>
    <w:rsid w:val="001C5798"/>
    <w:rsid w:val="001D1994"/>
    <w:rsid w:val="001D39C9"/>
    <w:rsid w:val="001D4F6B"/>
    <w:rsid w:val="001E1277"/>
    <w:rsid w:val="001F5D2C"/>
    <w:rsid w:val="001F797E"/>
    <w:rsid w:val="00211D49"/>
    <w:rsid w:val="002305A7"/>
    <w:rsid w:val="002344EC"/>
    <w:rsid w:val="002419F9"/>
    <w:rsid w:val="002477B7"/>
    <w:rsid w:val="00256341"/>
    <w:rsid w:val="00262CB2"/>
    <w:rsid w:val="00271EB2"/>
    <w:rsid w:val="00287039"/>
    <w:rsid w:val="0029347A"/>
    <w:rsid w:val="002B690C"/>
    <w:rsid w:val="002C1876"/>
    <w:rsid w:val="002C238C"/>
    <w:rsid w:val="002D141A"/>
    <w:rsid w:val="002D4568"/>
    <w:rsid w:val="002E26D8"/>
    <w:rsid w:val="002F14F5"/>
    <w:rsid w:val="00306843"/>
    <w:rsid w:val="00310D6F"/>
    <w:rsid w:val="00312CB0"/>
    <w:rsid w:val="00332F09"/>
    <w:rsid w:val="003417A0"/>
    <w:rsid w:val="00356411"/>
    <w:rsid w:val="00364F69"/>
    <w:rsid w:val="00377558"/>
    <w:rsid w:val="00397D23"/>
    <w:rsid w:val="003A0F80"/>
    <w:rsid w:val="003B0F10"/>
    <w:rsid w:val="003B4BDF"/>
    <w:rsid w:val="003D03E9"/>
    <w:rsid w:val="003D294D"/>
    <w:rsid w:val="003F48A5"/>
    <w:rsid w:val="003F4F25"/>
    <w:rsid w:val="0040539E"/>
    <w:rsid w:val="004249F2"/>
    <w:rsid w:val="004369E9"/>
    <w:rsid w:val="00437A50"/>
    <w:rsid w:val="00451EB8"/>
    <w:rsid w:val="00454867"/>
    <w:rsid w:val="00467863"/>
    <w:rsid w:val="004900E4"/>
    <w:rsid w:val="004A36DD"/>
    <w:rsid w:val="004B6696"/>
    <w:rsid w:val="004E5959"/>
    <w:rsid w:val="00516465"/>
    <w:rsid w:val="00522B3D"/>
    <w:rsid w:val="00526530"/>
    <w:rsid w:val="00555CFC"/>
    <w:rsid w:val="0056555D"/>
    <w:rsid w:val="005662C4"/>
    <w:rsid w:val="005726CD"/>
    <w:rsid w:val="00574BE1"/>
    <w:rsid w:val="00577D65"/>
    <w:rsid w:val="00585AD4"/>
    <w:rsid w:val="00592D5C"/>
    <w:rsid w:val="005933D4"/>
    <w:rsid w:val="005B5566"/>
    <w:rsid w:val="005C015C"/>
    <w:rsid w:val="005C3A8B"/>
    <w:rsid w:val="005E1581"/>
    <w:rsid w:val="005E3D98"/>
    <w:rsid w:val="005F10D5"/>
    <w:rsid w:val="005F3E3C"/>
    <w:rsid w:val="006077AB"/>
    <w:rsid w:val="00614106"/>
    <w:rsid w:val="00617605"/>
    <w:rsid w:val="00640EA1"/>
    <w:rsid w:val="00642163"/>
    <w:rsid w:val="00650772"/>
    <w:rsid w:val="006576E7"/>
    <w:rsid w:val="006746AD"/>
    <w:rsid w:val="006870FF"/>
    <w:rsid w:val="006875C8"/>
    <w:rsid w:val="006B2DAF"/>
    <w:rsid w:val="006C6BF9"/>
    <w:rsid w:val="006D506C"/>
    <w:rsid w:val="006D6A2F"/>
    <w:rsid w:val="006E2E2B"/>
    <w:rsid w:val="006E3998"/>
    <w:rsid w:val="006F32A2"/>
    <w:rsid w:val="006F5527"/>
    <w:rsid w:val="006F6618"/>
    <w:rsid w:val="006F6834"/>
    <w:rsid w:val="00700DDF"/>
    <w:rsid w:val="00703E2B"/>
    <w:rsid w:val="007054E8"/>
    <w:rsid w:val="007251C4"/>
    <w:rsid w:val="00733B06"/>
    <w:rsid w:val="007350FF"/>
    <w:rsid w:val="0073529D"/>
    <w:rsid w:val="00740647"/>
    <w:rsid w:val="00753E63"/>
    <w:rsid w:val="00785292"/>
    <w:rsid w:val="007B33FD"/>
    <w:rsid w:val="007B5BCD"/>
    <w:rsid w:val="007B5F9C"/>
    <w:rsid w:val="007E53ED"/>
    <w:rsid w:val="007F1DBD"/>
    <w:rsid w:val="007F4A1D"/>
    <w:rsid w:val="007F74AE"/>
    <w:rsid w:val="00802D02"/>
    <w:rsid w:val="00806B47"/>
    <w:rsid w:val="008317B0"/>
    <w:rsid w:val="00836797"/>
    <w:rsid w:val="00837D4C"/>
    <w:rsid w:val="0084096F"/>
    <w:rsid w:val="00841DFF"/>
    <w:rsid w:val="0084700C"/>
    <w:rsid w:val="0085390D"/>
    <w:rsid w:val="0086449C"/>
    <w:rsid w:val="00871AE5"/>
    <w:rsid w:val="0088588A"/>
    <w:rsid w:val="008A2940"/>
    <w:rsid w:val="008C7C41"/>
    <w:rsid w:val="008D3A57"/>
    <w:rsid w:val="008D7609"/>
    <w:rsid w:val="008D7C78"/>
    <w:rsid w:val="008E4665"/>
    <w:rsid w:val="008E5AF2"/>
    <w:rsid w:val="008F02DB"/>
    <w:rsid w:val="008F5937"/>
    <w:rsid w:val="00900D05"/>
    <w:rsid w:val="00904118"/>
    <w:rsid w:val="00913988"/>
    <w:rsid w:val="00916651"/>
    <w:rsid w:val="009174A4"/>
    <w:rsid w:val="00935E18"/>
    <w:rsid w:val="00940F13"/>
    <w:rsid w:val="009413C0"/>
    <w:rsid w:val="00956D77"/>
    <w:rsid w:val="00971BCA"/>
    <w:rsid w:val="009B2708"/>
    <w:rsid w:val="009B7C4A"/>
    <w:rsid w:val="009D668E"/>
    <w:rsid w:val="009E67A2"/>
    <w:rsid w:val="00A01F76"/>
    <w:rsid w:val="00A16924"/>
    <w:rsid w:val="00A17848"/>
    <w:rsid w:val="00A30832"/>
    <w:rsid w:val="00A31A57"/>
    <w:rsid w:val="00A339D9"/>
    <w:rsid w:val="00A34D2D"/>
    <w:rsid w:val="00A63DFC"/>
    <w:rsid w:val="00A64433"/>
    <w:rsid w:val="00A76EDA"/>
    <w:rsid w:val="00A96E6B"/>
    <w:rsid w:val="00AA1642"/>
    <w:rsid w:val="00AB23E2"/>
    <w:rsid w:val="00AC30EF"/>
    <w:rsid w:val="00AE684C"/>
    <w:rsid w:val="00AF1B63"/>
    <w:rsid w:val="00AF3359"/>
    <w:rsid w:val="00AF45B6"/>
    <w:rsid w:val="00B308A7"/>
    <w:rsid w:val="00B315A6"/>
    <w:rsid w:val="00B3300C"/>
    <w:rsid w:val="00B40BB4"/>
    <w:rsid w:val="00B41F1D"/>
    <w:rsid w:val="00B4362E"/>
    <w:rsid w:val="00B61CDC"/>
    <w:rsid w:val="00B6219F"/>
    <w:rsid w:val="00B64396"/>
    <w:rsid w:val="00B65E95"/>
    <w:rsid w:val="00B666D5"/>
    <w:rsid w:val="00B73EE2"/>
    <w:rsid w:val="00B81B5C"/>
    <w:rsid w:val="00B83DFA"/>
    <w:rsid w:val="00B942B0"/>
    <w:rsid w:val="00B97D80"/>
    <w:rsid w:val="00BB69FB"/>
    <w:rsid w:val="00BC1C53"/>
    <w:rsid w:val="00C00ECD"/>
    <w:rsid w:val="00C0299C"/>
    <w:rsid w:val="00C3171B"/>
    <w:rsid w:val="00C33336"/>
    <w:rsid w:val="00C33A30"/>
    <w:rsid w:val="00C405FE"/>
    <w:rsid w:val="00C45DA9"/>
    <w:rsid w:val="00C51455"/>
    <w:rsid w:val="00C6086F"/>
    <w:rsid w:val="00C70636"/>
    <w:rsid w:val="00C8415D"/>
    <w:rsid w:val="00C843D6"/>
    <w:rsid w:val="00C84C0E"/>
    <w:rsid w:val="00C92C1D"/>
    <w:rsid w:val="00CA4BB1"/>
    <w:rsid w:val="00CB094E"/>
    <w:rsid w:val="00CC1B52"/>
    <w:rsid w:val="00CC50A1"/>
    <w:rsid w:val="00CC525A"/>
    <w:rsid w:val="00CD2070"/>
    <w:rsid w:val="00D0144A"/>
    <w:rsid w:val="00D016A5"/>
    <w:rsid w:val="00D12A63"/>
    <w:rsid w:val="00D14F3C"/>
    <w:rsid w:val="00D22072"/>
    <w:rsid w:val="00D22AE5"/>
    <w:rsid w:val="00D22BAE"/>
    <w:rsid w:val="00D24C0B"/>
    <w:rsid w:val="00D40B54"/>
    <w:rsid w:val="00D45EAA"/>
    <w:rsid w:val="00D46441"/>
    <w:rsid w:val="00D50E5D"/>
    <w:rsid w:val="00D50F1D"/>
    <w:rsid w:val="00D54DDB"/>
    <w:rsid w:val="00D56DB1"/>
    <w:rsid w:val="00D700D2"/>
    <w:rsid w:val="00D70C6B"/>
    <w:rsid w:val="00D71057"/>
    <w:rsid w:val="00D81A9B"/>
    <w:rsid w:val="00D851A1"/>
    <w:rsid w:val="00DB65EB"/>
    <w:rsid w:val="00DB6D68"/>
    <w:rsid w:val="00DC13B1"/>
    <w:rsid w:val="00DC1F71"/>
    <w:rsid w:val="00DC5713"/>
    <w:rsid w:val="00DC7F04"/>
    <w:rsid w:val="00DD2AB2"/>
    <w:rsid w:val="00DD3CA2"/>
    <w:rsid w:val="00DD6DFA"/>
    <w:rsid w:val="00DE18B0"/>
    <w:rsid w:val="00DE5E09"/>
    <w:rsid w:val="00DF3D73"/>
    <w:rsid w:val="00DF68C5"/>
    <w:rsid w:val="00E129BA"/>
    <w:rsid w:val="00E26D96"/>
    <w:rsid w:val="00E324E5"/>
    <w:rsid w:val="00E3263B"/>
    <w:rsid w:val="00E44FEB"/>
    <w:rsid w:val="00E514A6"/>
    <w:rsid w:val="00E542F0"/>
    <w:rsid w:val="00E57066"/>
    <w:rsid w:val="00E5767A"/>
    <w:rsid w:val="00E67B23"/>
    <w:rsid w:val="00E72FCA"/>
    <w:rsid w:val="00E769B3"/>
    <w:rsid w:val="00EB174F"/>
    <w:rsid w:val="00EB39D7"/>
    <w:rsid w:val="00EB7F1D"/>
    <w:rsid w:val="00EC0EC4"/>
    <w:rsid w:val="00EC5DD6"/>
    <w:rsid w:val="00EC792A"/>
    <w:rsid w:val="00ED528A"/>
    <w:rsid w:val="00ED773D"/>
    <w:rsid w:val="00EF3EC4"/>
    <w:rsid w:val="00EF798A"/>
    <w:rsid w:val="00F06065"/>
    <w:rsid w:val="00F47CC4"/>
    <w:rsid w:val="00F525E0"/>
    <w:rsid w:val="00F561FF"/>
    <w:rsid w:val="00F64FCC"/>
    <w:rsid w:val="00F8704C"/>
    <w:rsid w:val="00F928AF"/>
    <w:rsid w:val="00F92C5B"/>
    <w:rsid w:val="00F948F1"/>
    <w:rsid w:val="00F97F5B"/>
    <w:rsid w:val="00FA3706"/>
    <w:rsid w:val="00FB0F50"/>
    <w:rsid w:val="00FB28B6"/>
    <w:rsid w:val="00FC0722"/>
    <w:rsid w:val="00FC2472"/>
    <w:rsid w:val="00FD3F85"/>
    <w:rsid w:val="00FD58C9"/>
    <w:rsid w:val="00FE0B60"/>
    <w:rsid w:val="00FE3B40"/>
    <w:rsid w:val="00FE5593"/>
    <w:rsid w:val="00FE697E"/>
    <w:rsid w:val="00FE784A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9">
    <w:name w:val="No Spacing"/>
    <w:uiPriority w:val="1"/>
    <w:qFormat/>
    <w:rsid w:val="00526530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871AE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0">
    <w:name w:val="Без интервала1"/>
    <w:link w:val="aa"/>
    <w:uiPriority w:val="1"/>
    <w:qFormat/>
    <w:rsid w:val="00871AE5"/>
    <w:pPr>
      <w:ind w:firstLine="720"/>
    </w:pPr>
    <w:rPr>
      <w:rFonts w:ascii="Times New Roman" w:eastAsia="Times New Roman" w:hAnsi="Times New Roman"/>
      <w:sz w:val="28"/>
    </w:rPr>
  </w:style>
  <w:style w:type="character" w:customStyle="1" w:styleId="aa">
    <w:name w:val="Без интервала Знак"/>
    <w:link w:val="10"/>
    <w:uiPriority w:val="1"/>
    <w:rsid w:val="00871AE5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E5E0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DE5E09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83AB32048F180E535515DB251DF0FB36D05F93CC5C4C4EDCF628BED8A1CC2A45447207D9D4797C6B73A5D333924FFc9t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383AB32048F180E5354F50A43D8105B1615AF43FC7C990B69039D6BA831695E31B1E7039C84993CBA26F0C696E29FD9F654E9CEAC0DE37cEt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2383AB32048F180E5354F50A43D8105B1615AF43FC7C990B69039D6BA831695E31B1E783BC841C39EED6E502D323AFC96654D9CF6cCt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383AB32048F180E5354F50A43D8105B1615AF43FC7C990B69039D6BA831695E31B1E7838C141C39EED6E502D323AFC96654D9CF6cCt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3900</Words>
  <Characters>22234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Павел Сергеевич</dc:creator>
  <cp:keywords/>
  <cp:lastModifiedBy>admin</cp:lastModifiedBy>
  <cp:revision>72</cp:revision>
  <cp:lastPrinted>2025-04-28T13:04:00Z</cp:lastPrinted>
  <dcterms:created xsi:type="dcterms:W3CDTF">2021-05-27T07:37:00Z</dcterms:created>
  <dcterms:modified xsi:type="dcterms:W3CDTF">2025-07-02T11:07:00Z</dcterms:modified>
</cp:coreProperties>
</file>