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30" w:rsidRPr="00056EA7" w:rsidRDefault="00526530" w:rsidP="00526530">
      <w:pPr>
        <w:pStyle w:val="a9"/>
        <w:jc w:val="center"/>
        <w:rPr>
          <w:rFonts w:ascii="Times New Roman" w:hAnsi="Times New Roman" w:cs="Times New Roman"/>
          <w:b/>
          <w:sz w:val="28"/>
          <w:szCs w:val="28"/>
        </w:rPr>
      </w:pPr>
      <w:r w:rsidRPr="00056EA7">
        <w:rPr>
          <w:rFonts w:ascii="Times New Roman" w:hAnsi="Times New Roman" w:cs="Times New Roman"/>
          <w:b/>
          <w:sz w:val="28"/>
          <w:szCs w:val="28"/>
        </w:rPr>
        <w:t>СОВЕТ ДЕПУТАТОВ</w:t>
      </w:r>
    </w:p>
    <w:p w:rsidR="00526530" w:rsidRPr="00056EA7" w:rsidRDefault="00526530" w:rsidP="00526530">
      <w:pPr>
        <w:pStyle w:val="a9"/>
        <w:jc w:val="center"/>
        <w:rPr>
          <w:rFonts w:ascii="Times New Roman" w:hAnsi="Times New Roman" w:cs="Times New Roman"/>
          <w:b/>
          <w:sz w:val="28"/>
          <w:szCs w:val="28"/>
        </w:rPr>
      </w:pPr>
      <w:r w:rsidRPr="00056EA7">
        <w:rPr>
          <w:rFonts w:ascii="Times New Roman" w:hAnsi="Times New Roman" w:cs="Times New Roman"/>
          <w:b/>
          <w:sz w:val="28"/>
          <w:szCs w:val="28"/>
        </w:rPr>
        <w:t>МУНИЦИПАЛЬНОГО ОБРАЗОВАНИЯ</w:t>
      </w:r>
    </w:p>
    <w:p w:rsidR="00526530" w:rsidRPr="00056EA7" w:rsidRDefault="00526530" w:rsidP="00526530">
      <w:pPr>
        <w:pStyle w:val="a9"/>
        <w:jc w:val="center"/>
        <w:rPr>
          <w:rFonts w:ascii="Times New Roman" w:hAnsi="Times New Roman" w:cs="Times New Roman"/>
          <w:b/>
          <w:sz w:val="28"/>
          <w:szCs w:val="28"/>
        </w:rPr>
      </w:pPr>
      <w:r w:rsidRPr="00056EA7">
        <w:rPr>
          <w:rFonts w:ascii="Times New Roman" w:hAnsi="Times New Roman" w:cs="Times New Roman"/>
          <w:b/>
          <w:sz w:val="28"/>
          <w:szCs w:val="28"/>
        </w:rPr>
        <w:t>ЗЕЛЕНОВСКОЕ СЕЛЬСКОЕ ПОСЕЛЕНИЕ</w:t>
      </w:r>
    </w:p>
    <w:p w:rsidR="00526530" w:rsidRPr="00056EA7" w:rsidRDefault="00526530" w:rsidP="00526530">
      <w:pPr>
        <w:pStyle w:val="a9"/>
        <w:jc w:val="center"/>
        <w:rPr>
          <w:rFonts w:ascii="Times New Roman" w:hAnsi="Times New Roman" w:cs="Times New Roman"/>
          <w:b/>
          <w:sz w:val="28"/>
          <w:szCs w:val="28"/>
        </w:rPr>
      </w:pPr>
      <w:r w:rsidRPr="00056EA7">
        <w:rPr>
          <w:rFonts w:ascii="Times New Roman" w:hAnsi="Times New Roman" w:cs="Times New Roman"/>
          <w:b/>
          <w:sz w:val="28"/>
          <w:szCs w:val="28"/>
        </w:rPr>
        <w:t>СТАРОКУЛАТКИНСКОГО РАЙОНА</w:t>
      </w:r>
    </w:p>
    <w:p w:rsidR="00526530" w:rsidRPr="00056EA7" w:rsidRDefault="00526530" w:rsidP="00526530">
      <w:pPr>
        <w:pStyle w:val="a9"/>
        <w:jc w:val="center"/>
        <w:rPr>
          <w:rFonts w:ascii="Times New Roman" w:hAnsi="Times New Roman" w:cs="Times New Roman"/>
          <w:b/>
          <w:sz w:val="28"/>
          <w:szCs w:val="28"/>
        </w:rPr>
      </w:pPr>
      <w:r w:rsidRPr="00056EA7">
        <w:rPr>
          <w:rFonts w:ascii="Times New Roman" w:hAnsi="Times New Roman" w:cs="Times New Roman"/>
          <w:b/>
          <w:sz w:val="28"/>
          <w:szCs w:val="28"/>
        </w:rPr>
        <w:t>УЛЬЯНОВСКОЙ ОБЛАСТИ</w:t>
      </w:r>
    </w:p>
    <w:p w:rsidR="00526530" w:rsidRPr="00056EA7" w:rsidRDefault="001A09E0" w:rsidP="00526530">
      <w:pPr>
        <w:pStyle w:val="a9"/>
        <w:jc w:val="center"/>
        <w:rPr>
          <w:rFonts w:ascii="Times New Roman" w:hAnsi="Times New Roman" w:cs="Times New Roman"/>
          <w:b/>
          <w:sz w:val="28"/>
          <w:szCs w:val="28"/>
        </w:rPr>
      </w:pPr>
      <w:r>
        <w:rPr>
          <w:rFonts w:ascii="Times New Roman" w:hAnsi="Times New Roman" w:cs="Times New Roman"/>
          <w:b/>
          <w:sz w:val="28"/>
          <w:szCs w:val="28"/>
        </w:rPr>
        <w:t>ПЯТ</w:t>
      </w:r>
      <w:r w:rsidR="00526530" w:rsidRPr="00056EA7">
        <w:rPr>
          <w:rFonts w:ascii="Times New Roman" w:hAnsi="Times New Roman" w:cs="Times New Roman"/>
          <w:b/>
          <w:sz w:val="28"/>
          <w:szCs w:val="28"/>
        </w:rPr>
        <w:t>ОГО СОЗЫВА</w:t>
      </w:r>
    </w:p>
    <w:p w:rsidR="00526530" w:rsidRPr="00056EA7" w:rsidRDefault="00526530" w:rsidP="00526530">
      <w:pPr>
        <w:pStyle w:val="a9"/>
        <w:jc w:val="center"/>
        <w:rPr>
          <w:rFonts w:ascii="Times New Roman" w:hAnsi="Times New Roman" w:cs="Times New Roman"/>
          <w:b/>
          <w:sz w:val="28"/>
          <w:szCs w:val="28"/>
        </w:rPr>
      </w:pPr>
    </w:p>
    <w:p w:rsidR="00526530" w:rsidRPr="00056EA7" w:rsidRDefault="00526530" w:rsidP="00526530">
      <w:pPr>
        <w:pStyle w:val="a9"/>
        <w:jc w:val="center"/>
        <w:rPr>
          <w:rFonts w:ascii="Times New Roman" w:hAnsi="Times New Roman" w:cs="Times New Roman"/>
          <w:b/>
          <w:sz w:val="28"/>
          <w:szCs w:val="28"/>
        </w:rPr>
      </w:pPr>
      <w:r w:rsidRPr="00056EA7">
        <w:rPr>
          <w:rFonts w:ascii="Times New Roman" w:hAnsi="Times New Roman" w:cs="Times New Roman"/>
          <w:b/>
          <w:sz w:val="28"/>
          <w:szCs w:val="28"/>
        </w:rPr>
        <w:t>РЕШЕНИЕ</w:t>
      </w:r>
    </w:p>
    <w:p w:rsidR="00526530" w:rsidRPr="00056EA7" w:rsidRDefault="00526530" w:rsidP="00526530">
      <w:pPr>
        <w:pStyle w:val="a9"/>
        <w:jc w:val="center"/>
        <w:rPr>
          <w:rFonts w:ascii="Times New Roman" w:hAnsi="Times New Roman" w:cs="Times New Roman"/>
          <w:b/>
          <w:sz w:val="28"/>
          <w:szCs w:val="28"/>
        </w:rPr>
      </w:pPr>
    </w:p>
    <w:p w:rsidR="00526530" w:rsidRPr="00056EA7" w:rsidRDefault="00913988" w:rsidP="00913988">
      <w:pPr>
        <w:pStyle w:val="a9"/>
        <w:rPr>
          <w:rFonts w:ascii="Times New Roman" w:hAnsi="Times New Roman" w:cs="Times New Roman"/>
          <w:b/>
          <w:sz w:val="28"/>
          <w:szCs w:val="28"/>
        </w:rPr>
      </w:pPr>
      <w:r>
        <w:rPr>
          <w:rFonts w:ascii="Times New Roman" w:hAnsi="Times New Roman" w:cs="Times New Roman"/>
          <w:b/>
          <w:sz w:val="28"/>
          <w:szCs w:val="28"/>
        </w:rPr>
        <w:t xml:space="preserve">    </w:t>
      </w:r>
      <w:r w:rsidR="001E7890">
        <w:rPr>
          <w:rFonts w:ascii="Times New Roman" w:hAnsi="Times New Roman" w:cs="Times New Roman"/>
          <w:b/>
          <w:sz w:val="28"/>
          <w:szCs w:val="28"/>
        </w:rPr>
        <w:t>______</w:t>
      </w:r>
      <w:r w:rsidR="00526530" w:rsidRPr="00056EA7">
        <w:rPr>
          <w:rFonts w:ascii="Times New Roman" w:hAnsi="Times New Roman" w:cs="Times New Roman"/>
          <w:b/>
          <w:sz w:val="28"/>
          <w:szCs w:val="28"/>
        </w:rPr>
        <w:t>20</w:t>
      </w:r>
      <w:r w:rsidR="00526530">
        <w:rPr>
          <w:rFonts w:ascii="Times New Roman" w:hAnsi="Times New Roman" w:cs="Times New Roman"/>
          <w:b/>
          <w:sz w:val="28"/>
          <w:szCs w:val="28"/>
        </w:rPr>
        <w:t>2</w:t>
      </w:r>
      <w:r w:rsidR="00AF45B6">
        <w:rPr>
          <w:rFonts w:ascii="Times New Roman" w:hAnsi="Times New Roman" w:cs="Times New Roman"/>
          <w:b/>
          <w:sz w:val="28"/>
          <w:szCs w:val="28"/>
        </w:rPr>
        <w:t>5</w:t>
      </w:r>
      <w:r w:rsidR="00526530" w:rsidRPr="00056EA7">
        <w:rPr>
          <w:rFonts w:ascii="Times New Roman" w:hAnsi="Times New Roman" w:cs="Times New Roman"/>
          <w:b/>
          <w:sz w:val="28"/>
          <w:szCs w:val="28"/>
        </w:rPr>
        <w:t xml:space="preserve"> г.             </w:t>
      </w:r>
      <w:r>
        <w:rPr>
          <w:rFonts w:ascii="Times New Roman" w:hAnsi="Times New Roman" w:cs="Times New Roman"/>
          <w:b/>
          <w:sz w:val="28"/>
          <w:szCs w:val="28"/>
        </w:rPr>
        <w:t xml:space="preserve">      </w:t>
      </w:r>
      <w:r w:rsidR="00526530" w:rsidRPr="00056EA7">
        <w:rPr>
          <w:rFonts w:ascii="Times New Roman" w:hAnsi="Times New Roman" w:cs="Times New Roman"/>
          <w:b/>
          <w:sz w:val="28"/>
          <w:szCs w:val="28"/>
        </w:rPr>
        <w:t xml:space="preserve">    с. Старое Зеленое                 </w:t>
      </w:r>
      <w:r>
        <w:rPr>
          <w:rFonts w:ascii="Times New Roman" w:hAnsi="Times New Roman" w:cs="Times New Roman"/>
          <w:b/>
          <w:sz w:val="28"/>
          <w:szCs w:val="28"/>
        </w:rPr>
        <w:t xml:space="preserve">     </w:t>
      </w:r>
      <w:r w:rsidR="00526530" w:rsidRPr="00056EA7">
        <w:rPr>
          <w:rFonts w:ascii="Times New Roman" w:hAnsi="Times New Roman" w:cs="Times New Roman"/>
          <w:b/>
          <w:sz w:val="28"/>
          <w:szCs w:val="28"/>
        </w:rPr>
        <w:t xml:space="preserve">      № </w:t>
      </w:r>
      <w:r w:rsidR="001E7890">
        <w:rPr>
          <w:rFonts w:ascii="Times New Roman" w:hAnsi="Times New Roman" w:cs="Times New Roman"/>
          <w:b/>
          <w:sz w:val="28"/>
          <w:szCs w:val="28"/>
        </w:rPr>
        <w:t>ПРОЕКТ</w:t>
      </w:r>
    </w:p>
    <w:p w:rsidR="00526530" w:rsidRDefault="00526530" w:rsidP="00526530">
      <w:pPr>
        <w:pStyle w:val="a9"/>
        <w:jc w:val="both"/>
        <w:rPr>
          <w:rFonts w:ascii="Times New Roman" w:hAnsi="Times New Roman" w:cs="Times New Roman"/>
          <w:b/>
          <w:sz w:val="28"/>
          <w:szCs w:val="28"/>
        </w:rPr>
      </w:pPr>
    </w:p>
    <w:p w:rsidR="00FE784A" w:rsidRDefault="00FE784A" w:rsidP="00785292">
      <w:pPr>
        <w:jc w:val="both"/>
        <w:rPr>
          <w:rFonts w:ascii="Times New Roman" w:hAnsi="Times New Roman"/>
          <w:b/>
          <w:szCs w:val="28"/>
        </w:rPr>
      </w:pPr>
    </w:p>
    <w:p w:rsidR="00871AE5" w:rsidRPr="00271795" w:rsidRDefault="00871AE5" w:rsidP="00871AE5">
      <w:pPr>
        <w:widowControl w:val="0"/>
        <w:autoSpaceDE w:val="0"/>
        <w:jc w:val="both"/>
        <w:rPr>
          <w:b/>
          <w:szCs w:val="28"/>
        </w:rPr>
      </w:pPr>
      <w:r w:rsidRPr="00271795">
        <w:rPr>
          <w:b/>
          <w:bCs/>
          <w:szCs w:val="28"/>
        </w:rPr>
        <w:t>Об утверждении Порядка назначения и проведения</w:t>
      </w:r>
      <w:r>
        <w:rPr>
          <w:b/>
          <w:bCs/>
          <w:szCs w:val="28"/>
        </w:rPr>
        <w:t xml:space="preserve"> </w:t>
      </w:r>
      <w:r w:rsidRPr="00271795">
        <w:rPr>
          <w:b/>
          <w:bCs/>
          <w:szCs w:val="28"/>
        </w:rPr>
        <w:t xml:space="preserve">опроса граждан в муниципальном образовании </w:t>
      </w:r>
      <w:r>
        <w:rPr>
          <w:b/>
          <w:bCs/>
          <w:szCs w:val="28"/>
        </w:rPr>
        <w:t>Зеленов</w:t>
      </w:r>
      <w:r w:rsidRPr="00271795">
        <w:rPr>
          <w:b/>
          <w:szCs w:val="28"/>
        </w:rPr>
        <w:t>ское сельское поселение Старокулаткинского района Ульяновской области</w:t>
      </w:r>
    </w:p>
    <w:p w:rsidR="00526530" w:rsidRPr="00B44803" w:rsidRDefault="00526530" w:rsidP="00871AE5">
      <w:pPr>
        <w:pStyle w:val="a9"/>
        <w:jc w:val="both"/>
        <w:rPr>
          <w:rFonts w:ascii="Times New Roman" w:hAnsi="Times New Roman" w:cs="Times New Roman"/>
          <w:sz w:val="28"/>
          <w:szCs w:val="28"/>
        </w:rPr>
      </w:pPr>
    </w:p>
    <w:p w:rsidR="00197822" w:rsidRPr="00FF2A11" w:rsidRDefault="00871AE5" w:rsidP="00DD6DFA">
      <w:pPr>
        <w:ind w:firstLine="709"/>
        <w:jc w:val="both"/>
      </w:pPr>
      <w:r w:rsidRPr="00271795">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статьёй 22 Устава муниципального образования </w:t>
      </w:r>
      <w:r w:rsidR="006077AB">
        <w:rPr>
          <w:szCs w:val="28"/>
        </w:rPr>
        <w:t>Зеленовское</w:t>
      </w:r>
      <w:r w:rsidRPr="00271795">
        <w:rPr>
          <w:szCs w:val="28"/>
        </w:rPr>
        <w:t xml:space="preserve"> сельское поселение, принятого решением муниципального образования </w:t>
      </w:r>
      <w:r w:rsidR="006077AB">
        <w:rPr>
          <w:szCs w:val="28"/>
        </w:rPr>
        <w:t>Зеленовское</w:t>
      </w:r>
      <w:r w:rsidRPr="00271795">
        <w:rPr>
          <w:szCs w:val="28"/>
        </w:rPr>
        <w:t xml:space="preserve"> сельское поселен</w:t>
      </w:r>
      <w:r w:rsidR="006077AB">
        <w:rPr>
          <w:szCs w:val="28"/>
        </w:rPr>
        <w:t>ие  от 27 декабря 2019 года  №11</w:t>
      </w:r>
      <w:r w:rsidRPr="00271795">
        <w:rPr>
          <w:szCs w:val="28"/>
        </w:rPr>
        <w:t xml:space="preserve">/1  «О принятии Устава муниципального образования </w:t>
      </w:r>
      <w:r w:rsidR="006077AB">
        <w:rPr>
          <w:iCs/>
          <w:szCs w:val="28"/>
        </w:rPr>
        <w:t>Зеленовское</w:t>
      </w:r>
      <w:r w:rsidRPr="00271795">
        <w:rPr>
          <w:szCs w:val="28"/>
        </w:rPr>
        <w:t xml:space="preserve">  сельское поселение Старокулаткинского района</w:t>
      </w:r>
      <w:r w:rsidRPr="00271795">
        <w:rPr>
          <w:b/>
          <w:szCs w:val="28"/>
        </w:rPr>
        <w:t xml:space="preserve"> </w:t>
      </w:r>
      <w:r w:rsidRPr="00271795">
        <w:rPr>
          <w:szCs w:val="28"/>
        </w:rPr>
        <w:t>Ульяновской области»</w:t>
      </w:r>
      <w:r w:rsidRPr="00271795">
        <w:rPr>
          <w:i/>
          <w:iCs/>
          <w:kern w:val="2"/>
          <w:szCs w:val="28"/>
        </w:rPr>
        <w:t>,</w:t>
      </w:r>
      <w:r w:rsidRPr="00271795">
        <w:rPr>
          <w:iCs/>
          <w:kern w:val="2"/>
          <w:szCs w:val="28"/>
        </w:rPr>
        <w:t xml:space="preserve"> Совет депутатов </w:t>
      </w:r>
      <w:r w:rsidRPr="00271795">
        <w:rPr>
          <w:szCs w:val="28"/>
        </w:rPr>
        <w:t xml:space="preserve">муниципального образования </w:t>
      </w:r>
      <w:r w:rsidR="006077AB">
        <w:rPr>
          <w:szCs w:val="28"/>
        </w:rPr>
        <w:t>Зеленовское</w:t>
      </w:r>
      <w:r w:rsidRPr="00271795">
        <w:rPr>
          <w:szCs w:val="28"/>
        </w:rPr>
        <w:t xml:space="preserve"> сельское поселение</w:t>
      </w:r>
      <w:r w:rsidR="006077AB">
        <w:rPr>
          <w:szCs w:val="28"/>
        </w:rPr>
        <w:t>,</w:t>
      </w:r>
      <w:r w:rsidRPr="00271795">
        <w:rPr>
          <w:szCs w:val="28"/>
        </w:rPr>
        <w:t xml:space="preserve">  </w:t>
      </w:r>
      <w:r w:rsidR="00913988" w:rsidRPr="00B6514C">
        <w:rPr>
          <w:rFonts w:ascii="Times New Roman" w:hAnsi="Times New Roman"/>
          <w:szCs w:val="28"/>
        </w:rPr>
        <w:t>решил</w:t>
      </w:r>
      <w:r w:rsidR="00197822" w:rsidRPr="00FF2A11">
        <w:t>:</w:t>
      </w:r>
    </w:p>
    <w:p w:rsidR="00871AE5" w:rsidRDefault="00913988" w:rsidP="00871AE5">
      <w:pPr>
        <w:widowControl w:val="0"/>
        <w:numPr>
          <w:ilvl w:val="0"/>
          <w:numId w:val="3"/>
        </w:numPr>
        <w:suppressAutoHyphens/>
        <w:autoSpaceDE w:val="0"/>
        <w:ind w:left="0" w:firstLine="720"/>
        <w:jc w:val="both"/>
        <w:rPr>
          <w:szCs w:val="28"/>
        </w:rPr>
      </w:pPr>
      <w:r>
        <w:t xml:space="preserve"> </w:t>
      </w:r>
      <w:r w:rsidR="00871AE5" w:rsidRPr="00271795">
        <w:rPr>
          <w:szCs w:val="28"/>
        </w:rPr>
        <w:t xml:space="preserve">Утвердить Порядок назначения и проведения опроса граждан в муниципальном образовании </w:t>
      </w:r>
      <w:r w:rsidR="006077AB">
        <w:rPr>
          <w:iCs/>
          <w:szCs w:val="28"/>
        </w:rPr>
        <w:t>Зеленовское</w:t>
      </w:r>
      <w:r w:rsidR="00871AE5" w:rsidRPr="00271795">
        <w:rPr>
          <w:szCs w:val="28"/>
        </w:rPr>
        <w:t xml:space="preserve">  сельское поселение Старокулаткинского района</w:t>
      </w:r>
      <w:r w:rsidR="00871AE5" w:rsidRPr="00271795">
        <w:rPr>
          <w:b/>
          <w:szCs w:val="28"/>
        </w:rPr>
        <w:t xml:space="preserve"> </w:t>
      </w:r>
      <w:r w:rsidR="00871AE5" w:rsidRPr="00271795">
        <w:rPr>
          <w:szCs w:val="28"/>
        </w:rPr>
        <w:t>Ульяновской области</w:t>
      </w:r>
      <w:r w:rsidR="006077AB">
        <w:rPr>
          <w:szCs w:val="28"/>
        </w:rPr>
        <w:t>,</w:t>
      </w:r>
      <w:r w:rsidR="00871AE5" w:rsidRPr="00271795">
        <w:rPr>
          <w:szCs w:val="28"/>
        </w:rPr>
        <w:t xml:space="preserve"> согласно приложению.</w:t>
      </w:r>
    </w:p>
    <w:p w:rsidR="00B54746" w:rsidRPr="002B2060" w:rsidRDefault="00B54746" w:rsidP="00871AE5">
      <w:pPr>
        <w:widowControl w:val="0"/>
        <w:numPr>
          <w:ilvl w:val="0"/>
          <w:numId w:val="3"/>
        </w:numPr>
        <w:suppressAutoHyphens/>
        <w:autoSpaceDE w:val="0"/>
        <w:ind w:left="0" w:firstLine="720"/>
        <w:jc w:val="both"/>
        <w:rPr>
          <w:szCs w:val="28"/>
        </w:rPr>
      </w:pPr>
      <w:r w:rsidRPr="002B2060">
        <w:rPr>
          <w:szCs w:val="28"/>
        </w:rPr>
        <w:t xml:space="preserve">Признать утратившим силу решение Совета депутатов муниципального образования Зеленовское сельское поселение от </w:t>
      </w:r>
      <w:r w:rsidR="002B2060" w:rsidRPr="002B2060">
        <w:rPr>
          <w:szCs w:val="28"/>
        </w:rPr>
        <w:t>07</w:t>
      </w:r>
      <w:r w:rsidRPr="002B2060">
        <w:rPr>
          <w:szCs w:val="28"/>
        </w:rPr>
        <w:t xml:space="preserve"> </w:t>
      </w:r>
      <w:r w:rsidR="002B2060" w:rsidRPr="002B2060">
        <w:rPr>
          <w:szCs w:val="28"/>
        </w:rPr>
        <w:t>апреля 2006</w:t>
      </w:r>
      <w:r w:rsidRPr="002B2060">
        <w:rPr>
          <w:szCs w:val="28"/>
        </w:rPr>
        <w:t xml:space="preserve"> года № </w:t>
      </w:r>
      <w:r w:rsidR="002B2060" w:rsidRPr="002B2060">
        <w:rPr>
          <w:szCs w:val="28"/>
        </w:rPr>
        <w:t>2а</w:t>
      </w:r>
      <w:r w:rsidRPr="002B2060">
        <w:rPr>
          <w:szCs w:val="28"/>
        </w:rPr>
        <w:t>/</w:t>
      </w:r>
      <w:r w:rsidR="002B2060" w:rsidRPr="002B2060">
        <w:rPr>
          <w:szCs w:val="28"/>
        </w:rPr>
        <w:t>1</w:t>
      </w:r>
      <w:r w:rsidRPr="002B2060">
        <w:rPr>
          <w:szCs w:val="28"/>
        </w:rPr>
        <w:t xml:space="preserve"> «Об утверждении </w:t>
      </w:r>
      <w:r w:rsidR="002B2060" w:rsidRPr="002B2060">
        <w:rPr>
          <w:szCs w:val="28"/>
        </w:rPr>
        <w:t>Положения о Порядке назначения и проведения опроса граждан</w:t>
      </w:r>
      <w:r w:rsidRPr="002B2060">
        <w:rPr>
          <w:szCs w:val="28"/>
        </w:rPr>
        <w:t>».</w:t>
      </w:r>
    </w:p>
    <w:p w:rsidR="00B54746" w:rsidRPr="00271795" w:rsidRDefault="00B54746" w:rsidP="00871AE5">
      <w:pPr>
        <w:widowControl w:val="0"/>
        <w:numPr>
          <w:ilvl w:val="0"/>
          <w:numId w:val="3"/>
        </w:numPr>
        <w:suppressAutoHyphens/>
        <w:autoSpaceDE w:val="0"/>
        <w:ind w:left="0" w:firstLine="720"/>
        <w:jc w:val="both"/>
        <w:rPr>
          <w:szCs w:val="28"/>
        </w:rPr>
      </w:pPr>
      <w:r w:rsidRPr="00271795">
        <w:rPr>
          <w:rFonts w:ascii="Times New Roman" w:hAnsi="Times New Roman"/>
          <w:szCs w:val="28"/>
        </w:rPr>
        <w:t>Настоящее решение вступает в силу на следующий день после дня его официального опубликования.</w:t>
      </w:r>
    </w:p>
    <w:p w:rsidR="00871AE5" w:rsidRPr="00271795" w:rsidRDefault="00871AE5" w:rsidP="00871AE5">
      <w:pPr>
        <w:pStyle w:val="a9"/>
        <w:jc w:val="both"/>
        <w:rPr>
          <w:rFonts w:ascii="Times New Roman" w:hAnsi="Times New Roman"/>
          <w:sz w:val="28"/>
          <w:szCs w:val="28"/>
        </w:rPr>
      </w:pPr>
      <w:r w:rsidRPr="003A01A7">
        <w:rPr>
          <w:rFonts w:ascii="Times New Roman" w:hAnsi="Times New Roman"/>
          <w:sz w:val="24"/>
          <w:szCs w:val="24"/>
        </w:rPr>
        <w:t xml:space="preserve">        </w:t>
      </w:r>
      <w:r>
        <w:rPr>
          <w:rFonts w:ascii="Times New Roman" w:hAnsi="Times New Roman"/>
          <w:sz w:val="24"/>
          <w:szCs w:val="24"/>
        </w:rPr>
        <w:t xml:space="preserve">   </w:t>
      </w:r>
      <w:r w:rsidRPr="003A01A7">
        <w:rPr>
          <w:rFonts w:ascii="Times New Roman" w:hAnsi="Times New Roman"/>
          <w:sz w:val="24"/>
          <w:szCs w:val="24"/>
        </w:rPr>
        <w:t xml:space="preserve">  </w:t>
      </w:r>
      <w:r>
        <w:rPr>
          <w:rFonts w:ascii="Times New Roman" w:hAnsi="Times New Roman"/>
          <w:sz w:val="28"/>
          <w:szCs w:val="28"/>
        </w:rPr>
        <w:t xml:space="preserve"> </w:t>
      </w:r>
    </w:p>
    <w:p w:rsidR="00913988" w:rsidRPr="00B6514C" w:rsidRDefault="00913988" w:rsidP="00871AE5">
      <w:pPr>
        <w:jc w:val="both"/>
        <w:rPr>
          <w:rFonts w:ascii="Times New Roman" w:hAnsi="Times New Roman"/>
          <w:szCs w:val="28"/>
        </w:rPr>
      </w:pPr>
    </w:p>
    <w:p w:rsidR="006077AB" w:rsidRPr="006077AB" w:rsidRDefault="006077AB" w:rsidP="002B2060">
      <w:pPr>
        <w:widowControl w:val="0"/>
        <w:autoSpaceDE w:val="0"/>
        <w:jc w:val="center"/>
        <w:rPr>
          <w:rFonts w:ascii="Times New Roman" w:hAnsi="Times New Roman"/>
          <w:szCs w:val="28"/>
          <w:lang w:eastAsia="ru-RU"/>
        </w:rPr>
      </w:pPr>
    </w:p>
    <w:p w:rsidR="00871AE5" w:rsidRPr="00271795" w:rsidRDefault="00871AE5" w:rsidP="00871AE5">
      <w:pPr>
        <w:widowControl w:val="0"/>
        <w:autoSpaceDE w:val="0"/>
        <w:spacing w:line="240" w:lineRule="exact"/>
        <w:rPr>
          <w:szCs w:val="28"/>
          <w:lang w:eastAsia="ru-RU"/>
        </w:rPr>
      </w:pPr>
    </w:p>
    <w:p w:rsidR="00CB49E4" w:rsidRPr="0049586F" w:rsidRDefault="00CB49E4" w:rsidP="00CB49E4">
      <w:pPr>
        <w:pStyle w:val="a9"/>
        <w:jc w:val="both"/>
        <w:rPr>
          <w:rFonts w:ascii="Times New Roman" w:hAnsi="Times New Roman" w:cs="Times New Roman"/>
          <w:b/>
          <w:sz w:val="28"/>
          <w:szCs w:val="28"/>
        </w:rPr>
      </w:pPr>
      <w:r w:rsidRPr="0049586F">
        <w:rPr>
          <w:rFonts w:ascii="Times New Roman" w:hAnsi="Times New Roman" w:cs="Times New Roman"/>
          <w:b/>
          <w:sz w:val="28"/>
          <w:szCs w:val="28"/>
        </w:rPr>
        <w:t>Глава муниципального образования</w:t>
      </w:r>
    </w:p>
    <w:p w:rsidR="00CB49E4" w:rsidRDefault="00CB49E4" w:rsidP="00CB49E4">
      <w:pPr>
        <w:pStyle w:val="a9"/>
        <w:jc w:val="both"/>
        <w:rPr>
          <w:rFonts w:ascii="Times New Roman" w:hAnsi="Times New Roman" w:cs="Times New Roman"/>
          <w:b/>
          <w:sz w:val="28"/>
          <w:szCs w:val="28"/>
        </w:rPr>
      </w:pPr>
      <w:r w:rsidRPr="0049586F">
        <w:rPr>
          <w:rFonts w:ascii="Times New Roman" w:hAnsi="Times New Roman" w:cs="Times New Roman"/>
          <w:b/>
          <w:sz w:val="28"/>
          <w:szCs w:val="28"/>
        </w:rPr>
        <w:t>Зеленовское сельское поселение</w:t>
      </w:r>
    </w:p>
    <w:p w:rsidR="00CB49E4" w:rsidRDefault="00CB49E4" w:rsidP="00CB49E4">
      <w:pPr>
        <w:pStyle w:val="a9"/>
        <w:jc w:val="both"/>
        <w:rPr>
          <w:rFonts w:ascii="Times New Roman" w:hAnsi="Times New Roman" w:cs="Times New Roman"/>
          <w:b/>
          <w:sz w:val="28"/>
          <w:szCs w:val="28"/>
        </w:rPr>
      </w:pPr>
      <w:r>
        <w:rPr>
          <w:rFonts w:ascii="Times New Roman" w:hAnsi="Times New Roman" w:cs="Times New Roman"/>
          <w:b/>
          <w:sz w:val="28"/>
          <w:szCs w:val="28"/>
        </w:rPr>
        <w:t>Старокулаткинского района</w:t>
      </w:r>
    </w:p>
    <w:p w:rsidR="00CB49E4" w:rsidRDefault="00CB49E4" w:rsidP="00CB49E4">
      <w:pPr>
        <w:pStyle w:val="a9"/>
        <w:jc w:val="both"/>
      </w:pPr>
      <w:r>
        <w:rPr>
          <w:rFonts w:ascii="Times New Roman" w:hAnsi="Times New Roman" w:cs="Times New Roman"/>
          <w:b/>
          <w:sz w:val="28"/>
          <w:szCs w:val="28"/>
        </w:rPr>
        <w:t>Ульяновской области</w:t>
      </w:r>
      <w:r w:rsidRPr="0049586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9586F">
        <w:rPr>
          <w:rFonts w:ascii="Times New Roman" w:hAnsi="Times New Roman" w:cs="Times New Roman"/>
          <w:b/>
          <w:sz w:val="28"/>
          <w:szCs w:val="28"/>
        </w:rPr>
        <w:t xml:space="preserve">  М.З. Бекеров</w:t>
      </w:r>
    </w:p>
    <w:p w:rsidR="00871AE5" w:rsidRPr="00271795" w:rsidRDefault="00871AE5" w:rsidP="00871AE5">
      <w:pPr>
        <w:rPr>
          <w:szCs w:val="28"/>
        </w:rPr>
      </w:pPr>
    </w:p>
    <w:p w:rsidR="00871AE5" w:rsidRPr="00271795" w:rsidRDefault="00871AE5" w:rsidP="00871AE5">
      <w:pPr>
        <w:widowControl w:val="0"/>
        <w:autoSpaceDE w:val="0"/>
        <w:spacing w:line="240" w:lineRule="exact"/>
        <w:jc w:val="right"/>
        <w:rPr>
          <w:i/>
          <w:iCs/>
          <w:szCs w:val="28"/>
          <w:lang w:eastAsia="ru-RU"/>
        </w:rPr>
      </w:pPr>
    </w:p>
    <w:p w:rsidR="00871AE5" w:rsidRPr="00271795" w:rsidRDefault="00871AE5" w:rsidP="00871AE5">
      <w:pPr>
        <w:widowControl w:val="0"/>
        <w:autoSpaceDE w:val="0"/>
        <w:spacing w:line="240" w:lineRule="exact"/>
        <w:jc w:val="right"/>
        <w:rPr>
          <w:i/>
          <w:iCs/>
          <w:szCs w:val="28"/>
          <w:lang w:eastAsia="ru-RU"/>
        </w:rPr>
      </w:pPr>
    </w:p>
    <w:p w:rsidR="00CB49E4" w:rsidRPr="00271795" w:rsidRDefault="00CB49E4" w:rsidP="00CB49E4">
      <w:pPr>
        <w:widowControl w:val="0"/>
        <w:autoSpaceDE w:val="0"/>
        <w:rPr>
          <w:szCs w:val="28"/>
        </w:rPr>
      </w:pPr>
    </w:p>
    <w:p w:rsidR="00871AE5" w:rsidRPr="00271795" w:rsidRDefault="00871AE5" w:rsidP="00871AE5">
      <w:pPr>
        <w:widowControl w:val="0"/>
        <w:autoSpaceDE w:val="0"/>
        <w:rPr>
          <w:szCs w:val="28"/>
        </w:rPr>
      </w:pPr>
    </w:p>
    <w:p w:rsidR="00871AE5" w:rsidRPr="00271795" w:rsidRDefault="00871AE5" w:rsidP="00871AE5">
      <w:pPr>
        <w:widowControl w:val="0"/>
        <w:autoSpaceDE w:val="0"/>
        <w:jc w:val="right"/>
        <w:rPr>
          <w:szCs w:val="28"/>
        </w:rPr>
      </w:pPr>
      <w:r w:rsidRPr="00271795">
        <w:rPr>
          <w:szCs w:val="28"/>
        </w:rPr>
        <w:t>Утвержден</w:t>
      </w:r>
    </w:p>
    <w:p w:rsidR="00871AE5" w:rsidRPr="00271795" w:rsidRDefault="00871AE5" w:rsidP="00871AE5">
      <w:pPr>
        <w:widowControl w:val="0"/>
        <w:autoSpaceDE w:val="0"/>
        <w:jc w:val="right"/>
        <w:rPr>
          <w:szCs w:val="28"/>
        </w:rPr>
      </w:pPr>
      <w:r w:rsidRPr="00271795">
        <w:rPr>
          <w:szCs w:val="28"/>
        </w:rPr>
        <w:t xml:space="preserve">решением МО </w:t>
      </w:r>
      <w:r w:rsidR="006077AB">
        <w:rPr>
          <w:szCs w:val="28"/>
        </w:rPr>
        <w:t>Зеленовск</w:t>
      </w:r>
      <w:r w:rsidRPr="00271795">
        <w:rPr>
          <w:szCs w:val="28"/>
        </w:rPr>
        <w:t>ое сельское поселение</w:t>
      </w:r>
    </w:p>
    <w:p w:rsidR="00871AE5" w:rsidRPr="00271795" w:rsidRDefault="00871AE5" w:rsidP="00871AE5">
      <w:pPr>
        <w:widowControl w:val="0"/>
        <w:autoSpaceDE w:val="0"/>
        <w:jc w:val="right"/>
        <w:rPr>
          <w:szCs w:val="28"/>
        </w:rPr>
      </w:pPr>
      <w:r>
        <w:rPr>
          <w:szCs w:val="28"/>
        </w:rPr>
        <w:t xml:space="preserve"> </w:t>
      </w:r>
      <w:r w:rsidRPr="00271795">
        <w:rPr>
          <w:szCs w:val="28"/>
        </w:rPr>
        <w:t xml:space="preserve"> от </w:t>
      </w:r>
      <w:r w:rsidR="001E7890">
        <w:rPr>
          <w:szCs w:val="28"/>
        </w:rPr>
        <w:t>______</w:t>
      </w:r>
      <w:r>
        <w:rPr>
          <w:szCs w:val="28"/>
        </w:rPr>
        <w:t>.</w:t>
      </w:r>
      <w:r w:rsidRPr="00271795">
        <w:rPr>
          <w:szCs w:val="28"/>
        </w:rPr>
        <w:t xml:space="preserve">2025 г. № </w:t>
      </w:r>
      <w:r w:rsidR="001E7890">
        <w:rPr>
          <w:szCs w:val="28"/>
        </w:rPr>
        <w:t>проект</w:t>
      </w:r>
    </w:p>
    <w:p w:rsidR="00871AE5" w:rsidRPr="00271795" w:rsidRDefault="00871AE5" w:rsidP="00871AE5">
      <w:pPr>
        <w:widowControl w:val="0"/>
        <w:autoSpaceDE w:val="0"/>
        <w:spacing w:line="240" w:lineRule="exact"/>
        <w:jc w:val="right"/>
        <w:rPr>
          <w:szCs w:val="28"/>
        </w:rPr>
      </w:pPr>
    </w:p>
    <w:p w:rsidR="00871AE5" w:rsidRPr="00271795" w:rsidRDefault="00871AE5" w:rsidP="00871AE5">
      <w:pPr>
        <w:widowControl w:val="0"/>
        <w:autoSpaceDE w:val="0"/>
        <w:spacing w:line="240" w:lineRule="exact"/>
        <w:jc w:val="right"/>
        <w:rPr>
          <w:szCs w:val="28"/>
        </w:rPr>
      </w:pPr>
    </w:p>
    <w:p w:rsidR="00871AE5" w:rsidRPr="00271795" w:rsidRDefault="00871AE5" w:rsidP="00871AE5">
      <w:pPr>
        <w:widowControl w:val="0"/>
        <w:autoSpaceDE w:val="0"/>
        <w:jc w:val="right"/>
        <w:rPr>
          <w:szCs w:val="28"/>
        </w:rPr>
      </w:pPr>
    </w:p>
    <w:p w:rsidR="00871AE5" w:rsidRPr="00271795" w:rsidRDefault="00871AE5" w:rsidP="00871AE5">
      <w:pPr>
        <w:widowControl w:val="0"/>
        <w:autoSpaceDE w:val="0"/>
        <w:jc w:val="center"/>
        <w:rPr>
          <w:szCs w:val="28"/>
        </w:rPr>
      </w:pPr>
      <w:r w:rsidRPr="00271795">
        <w:rPr>
          <w:b/>
          <w:bCs/>
          <w:szCs w:val="28"/>
        </w:rPr>
        <w:t xml:space="preserve">Порядок назначения и проведения опроса граждан </w:t>
      </w:r>
    </w:p>
    <w:p w:rsidR="00871AE5" w:rsidRPr="00271795" w:rsidRDefault="00871AE5" w:rsidP="00871AE5">
      <w:pPr>
        <w:widowControl w:val="0"/>
        <w:autoSpaceDE w:val="0"/>
        <w:jc w:val="center"/>
        <w:rPr>
          <w:b/>
          <w:szCs w:val="28"/>
        </w:rPr>
      </w:pPr>
      <w:r w:rsidRPr="00271795">
        <w:rPr>
          <w:b/>
          <w:bCs/>
          <w:szCs w:val="28"/>
        </w:rPr>
        <w:t xml:space="preserve">в муниципальном образовании </w:t>
      </w:r>
      <w:r w:rsidR="006077AB">
        <w:rPr>
          <w:b/>
          <w:iCs/>
          <w:szCs w:val="28"/>
        </w:rPr>
        <w:t>Зеленовское</w:t>
      </w:r>
      <w:r w:rsidRPr="00271795">
        <w:rPr>
          <w:b/>
          <w:szCs w:val="28"/>
        </w:rPr>
        <w:t xml:space="preserve">  сельское поселение Старокулаткинского района Ульяновской области</w:t>
      </w:r>
    </w:p>
    <w:p w:rsidR="00871AE5" w:rsidRPr="00271795" w:rsidRDefault="00871AE5" w:rsidP="00871AE5">
      <w:pPr>
        <w:widowControl w:val="0"/>
        <w:autoSpaceDE w:val="0"/>
        <w:ind w:firstLine="709"/>
        <w:rPr>
          <w:szCs w:val="28"/>
        </w:rPr>
      </w:pPr>
    </w:p>
    <w:p w:rsidR="00871AE5" w:rsidRPr="00271795" w:rsidRDefault="00871AE5" w:rsidP="00871AE5">
      <w:pPr>
        <w:widowControl w:val="0"/>
        <w:autoSpaceDE w:val="0"/>
        <w:jc w:val="center"/>
        <w:rPr>
          <w:szCs w:val="28"/>
        </w:rPr>
      </w:pPr>
      <w:r w:rsidRPr="00271795">
        <w:rPr>
          <w:b/>
          <w:bCs/>
          <w:szCs w:val="28"/>
        </w:rPr>
        <w:t>1. Общие положения</w:t>
      </w:r>
    </w:p>
    <w:p w:rsidR="00871AE5" w:rsidRPr="00271795" w:rsidRDefault="00871AE5" w:rsidP="00871AE5">
      <w:pPr>
        <w:widowControl w:val="0"/>
        <w:autoSpaceDE w:val="0"/>
        <w:jc w:val="center"/>
        <w:rPr>
          <w:b/>
          <w:bCs/>
          <w:szCs w:val="28"/>
        </w:rPr>
      </w:pPr>
    </w:p>
    <w:p w:rsidR="00871AE5" w:rsidRPr="00271795" w:rsidRDefault="00871AE5" w:rsidP="00871AE5">
      <w:pPr>
        <w:widowControl w:val="0"/>
        <w:autoSpaceDE w:val="0"/>
        <w:ind w:firstLine="720"/>
        <w:jc w:val="both"/>
        <w:rPr>
          <w:szCs w:val="28"/>
        </w:rPr>
      </w:pPr>
      <w:r w:rsidRPr="00271795">
        <w:rPr>
          <w:szCs w:val="28"/>
        </w:rPr>
        <w:t xml:space="preserve">1.1. Настоящий Порядок назначения и проведения опроса граждан в муниципальном образовании </w:t>
      </w:r>
      <w:r w:rsidR="006077AB">
        <w:rPr>
          <w:iCs/>
          <w:szCs w:val="28"/>
        </w:rPr>
        <w:t>Зеленовское</w:t>
      </w:r>
      <w:r w:rsidRPr="00271795">
        <w:rPr>
          <w:szCs w:val="28"/>
        </w:rPr>
        <w:t xml:space="preserve">  сельское поселение Старокулаткинского района</w:t>
      </w:r>
      <w:r w:rsidRPr="00271795">
        <w:rPr>
          <w:b/>
          <w:szCs w:val="28"/>
        </w:rPr>
        <w:t xml:space="preserve"> </w:t>
      </w:r>
      <w:r w:rsidRPr="00271795">
        <w:rPr>
          <w:szCs w:val="28"/>
        </w:rPr>
        <w:t xml:space="preserve">Ульяновской области (далее по тексту – Порядок) разработан в соответствии с Федеральным </w:t>
      </w:r>
      <w:hyperlink r:id="rId7" w:history="1">
        <w:r w:rsidRPr="00271795">
          <w:rPr>
            <w:szCs w:val="28"/>
          </w:rPr>
          <w:t>законом</w:t>
        </w:r>
      </w:hyperlink>
      <w:r w:rsidRPr="00271795">
        <w:rPr>
          <w:szCs w:val="28"/>
        </w:rPr>
        <w:t xml:space="preserve"> «Об общих принципах организации местного самоуправления в Российской Федерации», Уставом муниципального образования </w:t>
      </w:r>
      <w:r w:rsidR="006077AB">
        <w:rPr>
          <w:iCs/>
          <w:szCs w:val="28"/>
        </w:rPr>
        <w:t>Зеленовское</w:t>
      </w:r>
      <w:r w:rsidRPr="00271795">
        <w:rPr>
          <w:szCs w:val="28"/>
        </w:rPr>
        <w:t xml:space="preserve">  сельское поселение Старокулаткинского района</w:t>
      </w:r>
      <w:r w:rsidRPr="00271795">
        <w:rPr>
          <w:b/>
          <w:szCs w:val="28"/>
        </w:rPr>
        <w:t xml:space="preserve"> </w:t>
      </w:r>
      <w:r w:rsidRPr="00271795">
        <w:rPr>
          <w:szCs w:val="28"/>
        </w:rPr>
        <w:t xml:space="preserve">Ульяновской области, принятым решением муниципального образования </w:t>
      </w:r>
      <w:r w:rsidR="006077AB">
        <w:rPr>
          <w:iCs/>
          <w:szCs w:val="28"/>
        </w:rPr>
        <w:t>Зеленовское</w:t>
      </w:r>
      <w:r w:rsidRPr="00271795">
        <w:rPr>
          <w:szCs w:val="28"/>
        </w:rPr>
        <w:t xml:space="preserve">  сельское поселение Старокулаткинского района</w:t>
      </w:r>
      <w:r w:rsidRPr="00271795">
        <w:rPr>
          <w:b/>
          <w:szCs w:val="28"/>
        </w:rPr>
        <w:t xml:space="preserve"> </w:t>
      </w:r>
      <w:r w:rsidRPr="00271795">
        <w:rPr>
          <w:szCs w:val="28"/>
        </w:rPr>
        <w:t>Ульяновской области</w:t>
      </w:r>
      <w:r w:rsidRPr="00271795">
        <w:rPr>
          <w:i/>
          <w:szCs w:val="28"/>
        </w:rPr>
        <w:t xml:space="preserve"> </w:t>
      </w:r>
      <w:r w:rsidRPr="00271795">
        <w:rPr>
          <w:szCs w:val="28"/>
        </w:rPr>
        <w:t xml:space="preserve">от </w:t>
      </w:r>
      <w:r w:rsidR="006077AB">
        <w:rPr>
          <w:szCs w:val="28"/>
        </w:rPr>
        <w:t>27</w:t>
      </w:r>
      <w:r w:rsidRPr="00271795">
        <w:rPr>
          <w:szCs w:val="28"/>
        </w:rPr>
        <w:t xml:space="preserve"> декабря 2019 года  №1</w:t>
      </w:r>
      <w:r w:rsidR="006077AB">
        <w:rPr>
          <w:szCs w:val="28"/>
        </w:rPr>
        <w:t>1</w:t>
      </w:r>
      <w:r w:rsidRPr="00271795">
        <w:rPr>
          <w:szCs w:val="28"/>
        </w:rPr>
        <w:t xml:space="preserve">/1  «О принятии Устава муниципального образования </w:t>
      </w:r>
      <w:r w:rsidR="006077AB">
        <w:rPr>
          <w:iCs/>
          <w:szCs w:val="28"/>
        </w:rPr>
        <w:t>Зеленовское</w:t>
      </w:r>
      <w:r w:rsidRPr="00271795">
        <w:rPr>
          <w:szCs w:val="28"/>
        </w:rPr>
        <w:t xml:space="preserve">  сельское поселение Старокулаткинского района</w:t>
      </w:r>
      <w:r w:rsidRPr="00271795">
        <w:rPr>
          <w:b/>
          <w:szCs w:val="28"/>
        </w:rPr>
        <w:t xml:space="preserve"> </w:t>
      </w:r>
      <w:r w:rsidRPr="00271795">
        <w:rPr>
          <w:szCs w:val="28"/>
        </w:rPr>
        <w:t xml:space="preserve">Ульяновской области» и устанавливает </w:t>
      </w:r>
      <w:r w:rsidRPr="00271795">
        <w:rPr>
          <w:szCs w:val="28"/>
          <w:lang w:eastAsia="ru-RU"/>
        </w:rPr>
        <w:t xml:space="preserve">порядок </w:t>
      </w:r>
      <w:r w:rsidRPr="00271795">
        <w:rPr>
          <w:szCs w:val="28"/>
        </w:rPr>
        <w:t xml:space="preserve">назначения и проведения опроса граждан в муниципальном образовании </w:t>
      </w:r>
      <w:r w:rsidR="006077AB">
        <w:rPr>
          <w:iCs/>
          <w:szCs w:val="28"/>
        </w:rPr>
        <w:t>Зеленовское</w:t>
      </w:r>
      <w:r w:rsidRPr="00271795">
        <w:rPr>
          <w:szCs w:val="28"/>
        </w:rPr>
        <w:t xml:space="preserve">  сельское поселение, как одной из форм непосредственного участия населения в осуществлении местного самоуправления.</w:t>
      </w:r>
    </w:p>
    <w:p w:rsidR="00871AE5" w:rsidRPr="00271795" w:rsidRDefault="00871AE5" w:rsidP="00871AE5">
      <w:pPr>
        <w:ind w:firstLine="720"/>
        <w:jc w:val="both"/>
        <w:rPr>
          <w:szCs w:val="28"/>
        </w:rPr>
      </w:pPr>
      <w:r w:rsidRPr="00271795">
        <w:rPr>
          <w:szCs w:val="28"/>
          <w:lang w:eastAsia="ru-RU"/>
        </w:rPr>
        <w:t xml:space="preserve">1.2. Опрос граждан проводится на всей территории </w:t>
      </w:r>
      <w:r w:rsidRPr="00271795">
        <w:rPr>
          <w:szCs w:val="28"/>
        </w:rPr>
        <w:t xml:space="preserve">муниципального образования </w:t>
      </w:r>
      <w:r w:rsidR="006077AB">
        <w:rPr>
          <w:iCs/>
          <w:szCs w:val="28"/>
        </w:rPr>
        <w:t>Зеленовское</w:t>
      </w:r>
      <w:r w:rsidRPr="00271795">
        <w:rPr>
          <w:szCs w:val="28"/>
        </w:rPr>
        <w:t xml:space="preserve">  сельское поселение</w:t>
      </w:r>
      <w:r w:rsidRPr="00271795">
        <w:rPr>
          <w:i/>
          <w:iCs/>
          <w:szCs w:val="28"/>
        </w:rPr>
        <w:t xml:space="preserve"> </w:t>
      </w:r>
      <w:r w:rsidRPr="00271795">
        <w:rPr>
          <w:szCs w:val="28"/>
          <w:lang w:eastAsia="ru-RU"/>
        </w:rPr>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Pr="00271795">
        <w:rPr>
          <w:szCs w:val="28"/>
        </w:rPr>
        <w:t xml:space="preserve">муниципального образования </w:t>
      </w:r>
      <w:r w:rsidR="006077AB">
        <w:rPr>
          <w:iCs/>
          <w:szCs w:val="28"/>
        </w:rPr>
        <w:t>Зеленовское</w:t>
      </w:r>
      <w:r w:rsidRPr="00271795">
        <w:rPr>
          <w:szCs w:val="28"/>
        </w:rPr>
        <w:t xml:space="preserve">  сельское поселение</w:t>
      </w:r>
      <w:r w:rsidRPr="00271795">
        <w:rPr>
          <w:szCs w:val="28"/>
          <w:lang w:eastAsia="ru-RU"/>
        </w:rPr>
        <w:t>, а также органами государственной власти Ульяновской области.</w:t>
      </w:r>
    </w:p>
    <w:p w:rsidR="00871AE5" w:rsidRPr="00271795" w:rsidRDefault="00871AE5" w:rsidP="00871AE5">
      <w:pPr>
        <w:autoSpaceDE w:val="0"/>
        <w:ind w:firstLine="720"/>
        <w:jc w:val="both"/>
        <w:rPr>
          <w:szCs w:val="28"/>
        </w:rPr>
      </w:pPr>
      <w:r w:rsidRPr="00271795">
        <w:rPr>
          <w:szCs w:val="28"/>
          <w:lang w:eastAsia="ru-RU"/>
        </w:rPr>
        <w:t xml:space="preserve">1.3. В опросе граждан имеют право участвовать жители </w:t>
      </w:r>
      <w:r w:rsidRPr="00271795">
        <w:rPr>
          <w:szCs w:val="28"/>
        </w:rPr>
        <w:t xml:space="preserve">муниципального образования </w:t>
      </w:r>
      <w:r w:rsidR="006077AB">
        <w:rPr>
          <w:iCs/>
          <w:szCs w:val="28"/>
        </w:rPr>
        <w:t>Зеленовское</w:t>
      </w:r>
      <w:r w:rsidRPr="00271795">
        <w:rPr>
          <w:szCs w:val="28"/>
        </w:rPr>
        <w:t xml:space="preserve">  сельское поселение, </w:t>
      </w:r>
      <w:r w:rsidRPr="00271795">
        <w:rPr>
          <w:szCs w:val="28"/>
          <w:lang w:eastAsia="ru-RU"/>
        </w:rPr>
        <w:t xml:space="preserve">обладающие избирательным правом. </w:t>
      </w:r>
    </w:p>
    <w:p w:rsidR="00871AE5" w:rsidRPr="00271795" w:rsidRDefault="00871AE5" w:rsidP="00871AE5">
      <w:pPr>
        <w:widowControl w:val="0"/>
        <w:autoSpaceDE w:val="0"/>
        <w:ind w:firstLine="720"/>
        <w:jc w:val="center"/>
        <w:rPr>
          <w:b/>
          <w:bCs/>
          <w:szCs w:val="28"/>
          <w:lang w:eastAsia="ru-RU"/>
        </w:rPr>
      </w:pPr>
    </w:p>
    <w:p w:rsidR="00871AE5" w:rsidRPr="00271795" w:rsidRDefault="00871AE5" w:rsidP="00871AE5">
      <w:pPr>
        <w:widowControl w:val="0"/>
        <w:autoSpaceDE w:val="0"/>
        <w:ind w:firstLine="720"/>
        <w:jc w:val="center"/>
        <w:rPr>
          <w:szCs w:val="28"/>
        </w:rPr>
      </w:pPr>
      <w:r w:rsidRPr="00271795">
        <w:rPr>
          <w:b/>
          <w:bCs/>
          <w:szCs w:val="28"/>
        </w:rPr>
        <w:t>2. Порядок назначения опроса граждан</w:t>
      </w:r>
    </w:p>
    <w:p w:rsidR="00871AE5" w:rsidRPr="00271795" w:rsidRDefault="00871AE5" w:rsidP="00871AE5">
      <w:pPr>
        <w:widowControl w:val="0"/>
        <w:autoSpaceDE w:val="0"/>
        <w:ind w:firstLine="720"/>
        <w:jc w:val="center"/>
        <w:rPr>
          <w:szCs w:val="28"/>
        </w:rPr>
      </w:pPr>
    </w:p>
    <w:p w:rsidR="00871AE5" w:rsidRPr="00271795" w:rsidRDefault="00871AE5" w:rsidP="00871AE5">
      <w:pPr>
        <w:autoSpaceDE w:val="0"/>
        <w:ind w:firstLine="720"/>
        <w:jc w:val="both"/>
        <w:rPr>
          <w:szCs w:val="28"/>
        </w:rPr>
      </w:pPr>
      <w:r w:rsidRPr="00271795">
        <w:rPr>
          <w:szCs w:val="28"/>
          <w:lang w:eastAsia="ru-RU"/>
        </w:rPr>
        <w:t xml:space="preserve">2.1. Опрос граждан по вопросам местного значения, отнесенным к их компетенции, и иным вопросам в соответствии с федеральным законодательством проводится по инициативе: Совета депутатов </w:t>
      </w:r>
      <w:r w:rsidRPr="00271795">
        <w:rPr>
          <w:szCs w:val="28"/>
        </w:rPr>
        <w:t xml:space="preserve">муниципального образования </w:t>
      </w:r>
      <w:r w:rsidR="006077AB">
        <w:rPr>
          <w:iCs/>
          <w:szCs w:val="28"/>
        </w:rPr>
        <w:t>Зеленовское</w:t>
      </w:r>
      <w:r w:rsidRPr="00271795">
        <w:rPr>
          <w:szCs w:val="28"/>
        </w:rPr>
        <w:t xml:space="preserve">  сельское поселение (далее – </w:t>
      </w:r>
      <w:r w:rsidRPr="00271795">
        <w:rPr>
          <w:iCs/>
          <w:szCs w:val="28"/>
        </w:rPr>
        <w:lastRenderedPageBreak/>
        <w:t>Совет депутатов</w:t>
      </w:r>
      <w:r w:rsidRPr="00271795">
        <w:rPr>
          <w:szCs w:val="28"/>
        </w:rPr>
        <w:t xml:space="preserve">) или главы муниципального образования </w:t>
      </w:r>
      <w:r w:rsidR="006077AB">
        <w:rPr>
          <w:iCs/>
          <w:szCs w:val="28"/>
        </w:rPr>
        <w:t>Зеленовское</w:t>
      </w:r>
      <w:r w:rsidRPr="00271795">
        <w:rPr>
          <w:szCs w:val="28"/>
        </w:rPr>
        <w:t xml:space="preserve">  сельское поселение</w:t>
      </w:r>
      <w:r w:rsidRPr="00271795">
        <w:rPr>
          <w:szCs w:val="28"/>
          <w:lang w:eastAsia="ru-RU"/>
        </w:rPr>
        <w:t xml:space="preserve"> </w:t>
      </w:r>
      <w:r w:rsidRPr="00271795">
        <w:rPr>
          <w:szCs w:val="28"/>
        </w:rPr>
        <w:t>(далее - Глава)</w:t>
      </w:r>
      <w:r w:rsidRPr="00271795">
        <w:rPr>
          <w:szCs w:val="28"/>
          <w:lang w:eastAsia="ru-RU"/>
        </w:rPr>
        <w:t>.</w:t>
      </w:r>
    </w:p>
    <w:p w:rsidR="00871AE5" w:rsidRPr="00271795" w:rsidRDefault="00871AE5" w:rsidP="00871AE5">
      <w:pPr>
        <w:autoSpaceDE w:val="0"/>
        <w:ind w:firstLine="720"/>
        <w:jc w:val="both"/>
        <w:rPr>
          <w:szCs w:val="28"/>
          <w:lang w:eastAsia="ru-RU"/>
        </w:rPr>
      </w:pPr>
      <w:r w:rsidRPr="00271795">
        <w:rPr>
          <w:szCs w:val="28"/>
          <w:lang w:eastAsia="ru-RU"/>
        </w:rPr>
        <w:t>Опрос граждан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проводится по инициативе органов государственной власти Ульяновской области.</w:t>
      </w:r>
    </w:p>
    <w:p w:rsidR="00871AE5" w:rsidRPr="00271795" w:rsidRDefault="00871AE5" w:rsidP="00871AE5">
      <w:pPr>
        <w:autoSpaceDE w:val="0"/>
        <w:ind w:firstLine="720"/>
        <w:jc w:val="both"/>
        <w:rPr>
          <w:szCs w:val="28"/>
        </w:rPr>
      </w:pPr>
      <w:r w:rsidRPr="00271795">
        <w:rPr>
          <w:szCs w:val="28"/>
          <w:lang w:eastAsia="ru-RU"/>
        </w:rPr>
        <w:t>Опрос граждан для учета мнения граждан о поддержке инициативных проектов проводится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w:t>
      </w:r>
    </w:p>
    <w:p w:rsidR="00871AE5" w:rsidRPr="00271795" w:rsidRDefault="00871AE5" w:rsidP="00871AE5">
      <w:pPr>
        <w:autoSpaceDE w:val="0"/>
        <w:ind w:firstLine="720"/>
        <w:jc w:val="both"/>
        <w:rPr>
          <w:szCs w:val="28"/>
        </w:rPr>
      </w:pPr>
      <w:r w:rsidRPr="00271795">
        <w:rPr>
          <w:szCs w:val="28"/>
          <w:lang w:eastAsia="ru-RU"/>
        </w:rPr>
        <w:t>2.2. Инициатор назначения опроса граждан обращается с ходатайством о назначении опроса в Совет депутатов. В ходатайстве должно быть указано:</w:t>
      </w:r>
    </w:p>
    <w:p w:rsidR="00871AE5" w:rsidRPr="00271795" w:rsidRDefault="00871AE5" w:rsidP="00871AE5">
      <w:pPr>
        <w:autoSpaceDE w:val="0"/>
        <w:ind w:firstLine="720"/>
        <w:jc w:val="both"/>
        <w:rPr>
          <w:szCs w:val="28"/>
        </w:rPr>
      </w:pPr>
      <w:r w:rsidRPr="00271795">
        <w:rPr>
          <w:szCs w:val="28"/>
          <w:lang w:eastAsia="ru-RU"/>
        </w:rPr>
        <w:t>1) дата начала и сроки (длительность) проведения опроса граждан (при наличии);</w:t>
      </w:r>
    </w:p>
    <w:p w:rsidR="00871AE5" w:rsidRPr="00271795" w:rsidRDefault="00871AE5" w:rsidP="00871AE5">
      <w:pPr>
        <w:autoSpaceDE w:val="0"/>
        <w:ind w:firstLine="720"/>
        <w:jc w:val="both"/>
        <w:rPr>
          <w:szCs w:val="28"/>
        </w:rPr>
      </w:pPr>
      <w:r w:rsidRPr="00271795">
        <w:rPr>
          <w:szCs w:val="28"/>
        </w:rPr>
        <w:t>2) территория, на которой проводится опрос (вся территория муниципального образования или его часть);</w:t>
      </w:r>
    </w:p>
    <w:p w:rsidR="00871AE5" w:rsidRPr="00271795" w:rsidRDefault="00871AE5" w:rsidP="00871AE5">
      <w:pPr>
        <w:autoSpaceDE w:val="0"/>
        <w:ind w:firstLine="720"/>
        <w:jc w:val="both"/>
        <w:rPr>
          <w:szCs w:val="28"/>
        </w:rPr>
      </w:pPr>
      <w:r w:rsidRPr="00271795">
        <w:rPr>
          <w:szCs w:val="28"/>
        </w:rPr>
        <w:t>3) формулировка вопроса (вопросов), предлагаемого (предлагаемых) при проведении опроса граждан;</w:t>
      </w:r>
    </w:p>
    <w:p w:rsidR="00871AE5" w:rsidRPr="00271795" w:rsidRDefault="00871AE5" w:rsidP="00871AE5">
      <w:pPr>
        <w:autoSpaceDE w:val="0"/>
        <w:ind w:firstLine="720"/>
        <w:jc w:val="both"/>
        <w:rPr>
          <w:szCs w:val="28"/>
        </w:rPr>
      </w:pPr>
      <w:r w:rsidRPr="00271795">
        <w:rPr>
          <w:szCs w:val="28"/>
        </w:rPr>
        <w:t>4) методика проведения опроса граждан;</w:t>
      </w:r>
    </w:p>
    <w:p w:rsidR="00871AE5" w:rsidRPr="00271795" w:rsidRDefault="00871AE5" w:rsidP="00871AE5">
      <w:pPr>
        <w:autoSpaceDE w:val="0"/>
        <w:ind w:firstLine="720"/>
        <w:jc w:val="both"/>
        <w:rPr>
          <w:szCs w:val="28"/>
        </w:rPr>
      </w:pPr>
      <w:r w:rsidRPr="00271795">
        <w:rPr>
          <w:szCs w:val="28"/>
        </w:rPr>
        <w:t>5) форма опросного листа (при наличии);</w:t>
      </w:r>
    </w:p>
    <w:p w:rsidR="00871AE5" w:rsidRPr="00271795" w:rsidRDefault="00871AE5" w:rsidP="00871AE5">
      <w:pPr>
        <w:autoSpaceDE w:val="0"/>
        <w:ind w:firstLine="720"/>
        <w:jc w:val="both"/>
        <w:rPr>
          <w:szCs w:val="28"/>
        </w:rPr>
      </w:pPr>
      <w:r w:rsidRPr="00271795">
        <w:rPr>
          <w:szCs w:val="28"/>
        </w:rPr>
        <w:t>6) минимальная численность жителей муниципального образования, участвующих в опросе граждан (при наличии);</w:t>
      </w:r>
    </w:p>
    <w:p w:rsidR="00871AE5" w:rsidRPr="00271795" w:rsidRDefault="00871AE5" w:rsidP="00871AE5">
      <w:pPr>
        <w:autoSpaceDE w:val="0"/>
        <w:ind w:firstLine="720"/>
        <w:jc w:val="both"/>
        <w:rPr>
          <w:szCs w:val="28"/>
        </w:rPr>
      </w:pPr>
      <w:r w:rsidRPr="00271795">
        <w:rPr>
          <w:szCs w:val="28"/>
        </w:rPr>
        <w:t>7) порядок финансирования мероприятий, связанных с подготовкой и проведением опроса граждан.</w:t>
      </w:r>
    </w:p>
    <w:p w:rsidR="00871AE5" w:rsidRPr="00271795" w:rsidRDefault="00871AE5" w:rsidP="00871AE5">
      <w:pPr>
        <w:autoSpaceDE w:val="0"/>
        <w:ind w:firstLine="720"/>
        <w:jc w:val="both"/>
        <w:rPr>
          <w:szCs w:val="28"/>
        </w:rPr>
      </w:pPr>
      <w:r w:rsidRPr="00271795">
        <w:rPr>
          <w:szCs w:val="28"/>
          <w:lang w:eastAsia="ru-RU"/>
        </w:rPr>
        <w:t>2.3. Дата начала проведения опроса граждан, предложенная инициаторами опроса, не должна быть позднее трех месяцев с даты направления инициативы проведения опроса граждан.</w:t>
      </w:r>
    </w:p>
    <w:p w:rsidR="00871AE5" w:rsidRPr="00271795" w:rsidRDefault="00871AE5" w:rsidP="00871AE5">
      <w:pPr>
        <w:autoSpaceDE w:val="0"/>
        <w:ind w:firstLine="720"/>
        <w:jc w:val="both"/>
        <w:rPr>
          <w:szCs w:val="28"/>
        </w:rPr>
      </w:pPr>
      <w:r w:rsidRPr="00271795">
        <w:rPr>
          <w:szCs w:val="28"/>
          <w:lang w:eastAsia="ru-RU"/>
        </w:rPr>
        <w:t>2.4. Указанная в ходатайстве инициатора длительность проведения опроса граждан не должна составлять более трех месяцев с даты начала проведения опроса граждан.</w:t>
      </w:r>
    </w:p>
    <w:p w:rsidR="00871AE5" w:rsidRPr="00271795" w:rsidRDefault="00871AE5" w:rsidP="00871AE5">
      <w:pPr>
        <w:autoSpaceDE w:val="0"/>
        <w:ind w:firstLine="720"/>
        <w:jc w:val="both"/>
        <w:rPr>
          <w:szCs w:val="28"/>
        </w:rPr>
      </w:pPr>
      <w:r w:rsidRPr="00271795">
        <w:rPr>
          <w:szCs w:val="28"/>
        </w:rPr>
        <w:t xml:space="preserve">2.5 </w:t>
      </w:r>
      <w:r w:rsidRPr="00271795">
        <w:rPr>
          <w:szCs w:val="28"/>
          <w:lang w:eastAsia="ru-RU"/>
        </w:rPr>
        <w:t xml:space="preserve">Решение о назначении опроса граждан принимается </w:t>
      </w:r>
      <w:r w:rsidRPr="00271795">
        <w:rPr>
          <w:iCs/>
          <w:szCs w:val="28"/>
        </w:rPr>
        <w:t>Советом депутатов</w:t>
      </w:r>
      <w:r w:rsidRPr="00271795">
        <w:rPr>
          <w:szCs w:val="28"/>
          <w:lang w:eastAsia="ru-RU"/>
        </w:rPr>
        <w:t xml:space="preserve">. </w:t>
      </w:r>
    </w:p>
    <w:p w:rsidR="00871AE5" w:rsidRPr="00271795" w:rsidRDefault="00871AE5" w:rsidP="00871AE5">
      <w:pPr>
        <w:autoSpaceDE w:val="0"/>
        <w:ind w:firstLine="720"/>
        <w:jc w:val="both"/>
        <w:rPr>
          <w:szCs w:val="28"/>
        </w:rPr>
      </w:pPr>
      <w:r w:rsidRPr="00271795">
        <w:rPr>
          <w:szCs w:val="28"/>
          <w:lang w:eastAsia="ru-RU"/>
        </w:rPr>
        <w:t xml:space="preserve">2.6.  </w:t>
      </w:r>
      <w:r w:rsidRPr="00271795">
        <w:rPr>
          <w:szCs w:val="28"/>
        </w:rPr>
        <w:t>Решение о назначении опроса граждан по инициативе главы или органов государственной власти Ульяновской области, подлежит принятию в течение 30 дней со дня поступления такой инициативы.</w:t>
      </w:r>
    </w:p>
    <w:p w:rsidR="00871AE5" w:rsidRPr="00271795" w:rsidRDefault="00871AE5" w:rsidP="00871AE5">
      <w:pPr>
        <w:pStyle w:val="ConsPlusNormal"/>
        <w:ind w:firstLine="708"/>
        <w:jc w:val="both"/>
        <w:rPr>
          <w:sz w:val="28"/>
          <w:szCs w:val="28"/>
        </w:rPr>
      </w:pPr>
      <w:r w:rsidRPr="00271795">
        <w:rPr>
          <w:sz w:val="28"/>
          <w:szCs w:val="28"/>
        </w:rPr>
        <w:t>2.7. По поступившему ходатайству о назначении опроса граждан Совет депутатов принимает одно из следующих решений:</w:t>
      </w:r>
    </w:p>
    <w:p w:rsidR="00871AE5" w:rsidRPr="00271795" w:rsidRDefault="00871AE5" w:rsidP="00871AE5">
      <w:pPr>
        <w:pStyle w:val="ConsPlusNormal"/>
        <w:ind w:firstLine="708"/>
        <w:jc w:val="both"/>
        <w:rPr>
          <w:sz w:val="28"/>
          <w:szCs w:val="28"/>
        </w:rPr>
      </w:pPr>
      <w:r w:rsidRPr="00271795">
        <w:rPr>
          <w:sz w:val="28"/>
          <w:szCs w:val="28"/>
        </w:rPr>
        <w:t>1) о назначении опроса граждан;</w:t>
      </w:r>
    </w:p>
    <w:p w:rsidR="00871AE5" w:rsidRPr="00271795" w:rsidRDefault="00871AE5" w:rsidP="00871AE5">
      <w:pPr>
        <w:pStyle w:val="ConsPlusNormal"/>
        <w:ind w:firstLine="708"/>
        <w:jc w:val="both"/>
        <w:rPr>
          <w:sz w:val="28"/>
          <w:szCs w:val="28"/>
        </w:rPr>
      </w:pPr>
      <w:r w:rsidRPr="00271795">
        <w:rPr>
          <w:sz w:val="28"/>
          <w:szCs w:val="28"/>
        </w:rPr>
        <w:t>2) об отказе в назначении опроса граждан.</w:t>
      </w:r>
    </w:p>
    <w:p w:rsidR="00871AE5" w:rsidRPr="00271795" w:rsidRDefault="00871AE5" w:rsidP="00871AE5">
      <w:pPr>
        <w:pStyle w:val="ConsPlusNormal"/>
        <w:ind w:firstLine="708"/>
        <w:jc w:val="both"/>
        <w:rPr>
          <w:sz w:val="28"/>
          <w:szCs w:val="28"/>
        </w:rPr>
      </w:pPr>
      <w:r w:rsidRPr="00271795">
        <w:rPr>
          <w:sz w:val="28"/>
          <w:szCs w:val="28"/>
        </w:rPr>
        <w:t xml:space="preserve">2.8. В решении Совета депутатов о назначении опроса граждан устанавливаются: </w:t>
      </w:r>
    </w:p>
    <w:p w:rsidR="00871AE5" w:rsidRPr="00271795" w:rsidRDefault="00871AE5" w:rsidP="00871AE5">
      <w:pPr>
        <w:autoSpaceDE w:val="0"/>
        <w:ind w:firstLine="720"/>
        <w:jc w:val="both"/>
        <w:rPr>
          <w:szCs w:val="28"/>
        </w:rPr>
      </w:pPr>
      <w:r w:rsidRPr="00271795">
        <w:rPr>
          <w:szCs w:val="28"/>
          <w:lang w:eastAsia="ru-RU"/>
        </w:rPr>
        <w:t>1) дата начала и сроки (длительность) проведения опроса;</w:t>
      </w:r>
    </w:p>
    <w:p w:rsidR="00871AE5" w:rsidRPr="00271795" w:rsidRDefault="00871AE5" w:rsidP="00871AE5">
      <w:pPr>
        <w:autoSpaceDE w:val="0"/>
        <w:ind w:firstLine="720"/>
        <w:jc w:val="both"/>
        <w:rPr>
          <w:szCs w:val="28"/>
        </w:rPr>
      </w:pPr>
      <w:r w:rsidRPr="00271795">
        <w:rPr>
          <w:szCs w:val="28"/>
        </w:rPr>
        <w:t>2) формулировка вопроса (вопросов), предлагаемого (предлагаемых) при проведении опроса;</w:t>
      </w:r>
    </w:p>
    <w:p w:rsidR="00871AE5" w:rsidRPr="00271795" w:rsidRDefault="00871AE5" w:rsidP="00871AE5">
      <w:pPr>
        <w:autoSpaceDE w:val="0"/>
        <w:ind w:firstLine="720"/>
        <w:jc w:val="both"/>
        <w:rPr>
          <w:szCs w:val="28"/>
        </w:rPr>
      </w:pPr>
      <w:r w:rsidRPr="00271795">
        <w:rPr>
          <w:szCs w:val="28"/>
        </w:rPr>
        <w:t>3) методика проведения опроса;</w:t>
      </w:r>
    </w:p>
    <w:p w:rsidR="00871AE5" w:rsidRPr="00271795" w:rsidRDefault="00871AE5" w:rsidP="00871AE5">
      <w:pPr>
        <w:autoSpaceDE w:val="0"/>
        <w:ind w:firstLine="720"/>
        <w:jc w:val="both"/>
        <w:rPr>
          <w:szCs w:val="28"/>
        </w:rPr>
      </w:pPr>
      <w:r w:rsidRPr="00271795">
        <w:rPr>
          <w:szCs w:val="28"/>
        </w:rPr>
        <w:lastRenderedPageBreak/>
        <w:t>4) форма опросного листа;</w:t>
      </w:r>
    </w:p>
    <w:p w:rsidR="00871AE5" w:rsidRPr="00271795" w:rsidRDefault="00871AE5" w:rsidP="00871AE5">
      <w:pPr>
        <w:autoSpaceDE w:val="0"/>
        <w:ind w:firstLine="720"/>
        <w:jc w:val="both"/>
        <w:rPr>
          <w:szCs w:val="28"/>
        </w:rPr>
      </w:pPr>
      <w:r w:rsidRPr="00271795">
        <w:rPr>
          <w:szCs w:val="28"/>
        </w:rPr>
        <w:t xml:space="preserve">5) минимальная численность жителей муниципального образования </w:t>
      </w:r>
      <w:r w:rsidR="006077AB">
        <w:rPr>
          <w:iCs/>
          <w:szCs w:val="28"/>
        </w:rPr>
        <w:t>Зеленовское</w:t>
      </w:r>
      <w:r w:rsidRPr="00271795">
        <w:rPr>
          <w:szCs w:val="28"/>
        </w:rPr>
        <w:t xml:space="preserve">  сельское поселение, участвующих в опросе.</w:t>
      </w:r>
    </w:p>
    <w:p w:rsidR="00871AE5" w:rsidRPr="00271795" w:rsidRDefault="00871AE5" w:rsidP="00871AE5">
      <w:pPr>
        <w:autoSpaceDE w:val="0"/>
        <w:ind w:firstLine="720"/>
        <w:jc w:val="both"/>
        <w:rPr>
          <w:szCs w:val="28"/>
        </w:rPr>
      </w:pPr>
      <w:r w:rsidRPr="00271795">
        <w:rPr>
          <w:szCs w:val="28"/>
        </w:rPr>
        <w:t xml:space="preserve">2.9. В решении </w:t>
      </w:r>
      <w:r w:rsidRPr="00271795">
        <w:rPr>
          <w:iCs/>
          <w:szCs w:val="28"/>
        </w:rPr>
        <w:t>Совета депутатов</w:t>
      </w:r>
      <w:r w:rsidRPr="00271795">
        <w:rPr>
          <w:szCs w:val="28"/>
        </w:rPr>
        <w:t xml:space="preserve"> о назначении опроса граждан указывается территория проведения опроса граждан.</w:t>
      </w:r>
    </w:p>
    <w:p w:rsidR="00871AE5" w:rsidRPr="00271795" w:rsidRDefault="00871AE5" w:rsidP="00871AE5">
      <w:pPr>
        <w:autoSpaceDE w:val="0"/>
        <w:ind w:firstLine="720"/>
        <w:jc w:val="both"/>
        <w:rPr>
          <w:szCs w:val="28"/>
        </w:rPr>
      </w:pPr>
      <w:r w:rsidRPr="00271795">
        <w:rPr>
          <w:szCs w:val="28"/>
        </w:rPr>
        <w:t>2.10. Формулировка вопроса (вопросов), выносимого (выносимых) на опрос граждан, должна исключать его (их) множественное толкование.</w:t>
      </w:r>
    </w:p>
    <w:p w:rsidR="00871AE5" w:rsidRPr="00271795" w:rsidRDefault="00871AE5" w:rsidP="00871AE5">
      <w:pPr>
        <w:autoSpaceDE w:val="0"/>
        <w:ind w:firstLine="720"/>
        <w:jc w:val="both"/>
        <w:rPr>
          <w:szCs w:val="28"/>
        </w:rPr>
      </w:pPr>
      <w:r w:rsidRPr="00271795">
        <w:rPr>
          <w:szCs w:val="28"/>
        </w:rPr>
        <w:t>2.11. М</w:t>
      </w:r>
      <w:r w:rsidRPr="00271795">
        <w:rPr>
          <w:szCs w:val="28"/>
          <w:lang w:eastAsia="ru-RU"/>
        </w:rPr>
        <w:t>етодика проведения опроса граждан определяет один из способов опроса граждан:</w:t>
      </w:r>
    </w:p>
    <w:p w:rsidR="00871AE5" w:rsidRPr="00271795" w:rsidRDefault="00871AE5" w:rsidP="00871AE5">
      <w:pPr>
        <w:autoSpaceDE w:val="0"/>
        <w:ind w:firstLine="720"/>
        <w:jc w:val="both"/>
        <w:rPr>
          <w:szCs w:val="28"/>
        </w:rPr>
      </w:pPr>
      <w:r w:rsidRPr="00271795">
        <w:rPr>
          <w:szCs w:val="28"/>
          <w:lang w:eastAsia="ru-RU"/>
        </w:rPr>
        <w:t>в пункте (ах) проведения опроса граждан;</w:t>
      </w:r>
    </w:p>
    <w:p w:rsidR="00871AE5" w:rsidRPr="00271795" w:rsidRDefault="00871AE5" w:rsidP="00871AE5">
      <w:pPr>
        <w:autoSpaceDE w:val="0"/>
        <w:ind w:firstLine="720"/>
        <w:jc w:val="both"/>
        <w:rPr>
          <w:szCs w:val="28"/>
        </w:rPr>
      </w:pPr>
      <w:r w:rsidRPr="00271795">
        <w:rPr>
          <w:szCs w:val="28"/>
          <w:lang w:eastAsia="ru-RU"/>
        </w:rPr>
        <w:t>по месту жительства граждан посредством подворного (поквартирного) обхода.</w:t>
      </w:r>
    </w:p>
    <w:p w:rsidR="00871AE5" w:rsidRPr="00271795" w:rsidRDefault="00871AE5" w:rsidP="00871AE5">
      <w:pPr>
        <w:autoSpaceDE w:val="0"/>
        <w:ind w:firstLine="720"/>
        <w:jc w:val="both"/>
        <w:rPr>
          <w:szCs w:val="28"/>
        </w:rPr>
      </w:pPr>
      <w:r w:rsidRPr="00271795">
        <w:rPr>
          <w:szCs w:val="28"/>
        </w:rPr>
        <w:t xml:space="preserve">2.12. </w:t>
      </w:r>
      <w:r w:rsidRPr="00271795">
        <w:rPr>
          <w:iCs/>
          <w:szCs w:val="28"/>
        </w:rPr>
        <w:t>Совет</w:t>
      </w:r>
      <w:r w:rsidRPr="00271795">
        <w:rPr>
          <w:szCs w:val="28"/>
          <w:lang w:eastAsia="ru-RU"/>
        </w:rPr>
        <w:t xml:space="preserve"> депутатов отказывает в назначении опроса граждан в случае, если вопросы, предлагаемые для вынесения на опрос, не отнесены к вопросам, установленным пунктом 2.1 настоящего Порядка.</w:t>
      </w:r>
    </w:p>
    <w:p w:rsidR="00871AE5" w:rsidRPr="00271795" w:rsidRDefault="00871AE5" w:rsidP="00871AE5">
      <w:pPr>
        <w:autoSpaceDE w:val="0"/>
        <w:ind w:firstLine="720"/>
        <w:jc w:val="both"/>
        <w:rPr>
          <w:szCs w:val="28"/>
          <w:lang w:eastAsia="ru-RU"/>
        </w:rPr>
      </w:pPr>
      <w:r w:rsidRPr="00271795">
        <w:rPr>
          <w:szCs w:val="28"/>
          <w:lang w:eastAsia="ru-RU"/>
        </w:rPr>
        <w:t xml:space="preserve">2.13. Минимальная численность обладающих избирательным правом жителей </w:t>
      </w:r>
      <w:r w:rsidRPr="00271795">
        <w:rPr>
          <w:szCs w:val="28"/>
        </w:rPr>
        <w:t xml:space="preserve">муниципального образования </w:t>
      </w:r>
      <w:r w:rsidR="006077AB">
        <w:rPr>
          <w:iCs/>
          <w:szCs w:val="28"/>
        </w:rPr>
        <w:t>Зеленовское</w:t>
      </w:r>
      <w:r w:rsidRPr="00271795">
        <w:rPr>
          <w:szCs w:val="28"/>
        </w:rPr>
        <w:t xml:space="preserve">  сельское поселение</w:t>
      </w:r>
      <w:r w:rsidRPr="00271795">
        <w:rPr>
          <w:szCs w:val="28"/>
          <w:lang w:eastAsia="ru-RU"/>
        </w:rPr>
        <w:t xml:space="preserve">, участвующих в опросе граждан на территории (части территории) </w:t>
      </w:r>
      <w:r w:rsidRPr="00271795">
        <w:rPr>
          <w:szCs w:val="28"/>
        </w:rPr>
        <w:t xml:space="preserve">муниципального образования </w:t>
      </w:r>
      <w:r w:rsidR="006077AB">
        <w:rPr>
          <w:iCs/>
          <w:szCs w:val="28"/>
        </w:rPr>
        <w:t>Зеленовское</w:t>
      </w:r>
      <w:r w:rsidRPr="00271795">
        <w:rPr>
          <w:szCs w:val="28"/>
        </w:rPr>
        <w:t xml:space="preserve">  сельское поселение</w:t>
      </w:r>
      <w:r w:rsidRPr="00271795">
        <w:rPr>
          <w:szCs w:val="28"/>
          <w:lang w:eastAsia="ru-RU"/>
        </w:rPr>
        <w:t xml:space="preserve">, не может составлять менее одной трети жителей данного </w:t>
      </w:r>
      <w:r w:rsidRPr="00271795">
        <w:rPr>
          <w:szCs w:val="28"/>
        </w:rPr>
        <w:t xml:space="preserve">муниципального образования </w:t>
      </w:r>
      <w:r w:rsidR="006077AB">
        <w:rPr>
          <w:iCs/>
          <w:szCs w:val="28"/>
        </w:rPr>
        <w:t>Зеленовское</w:t>
      </w:r>
      <w:r w:rsidRPr="00271795">
        <w:rPr>
          <w:szCs w:val="28"/>
        </w:rPr>
        <w:t xml:space="preserve">  сельское поселение </w:t>
      </w:r>
      <w:r w:rsidRPr="00271795">
        <w:rPr>
          <w:szCs w:val="28"/>
          <w:lang w:eastAsia="ru-RU"/>
        </w:rPr>
        <w:t>(части его территории).</w:t>
      </w:r>
    </w:p>
    <w:p w:rsidR="00871AE5" w:rsidRPr="00271795" w:rsidRDefault="00871AE5" w:rsidP="00871AE5">
      <w:pPr>
        <w:pStyle w:val="ConsPlusNormal"/>
        <w:ind w:firstLine="708"/>
        <w:jc w:val="both"/>
        <w:rPr>
          <w:sz w:val="28"/>
          <w:szCs w:val="28"/>
        </w:rPr>
      </w:pPr>
      <w:r w:rsidRPr="00271795">
        <w:rPr>
          <w:sz w:val="28"/>
          <w:szCs w:val="28"/>
        </w:rPr>
        <w:t>2.14. Назначение одновременно двух опросов граждан по одному и тому же вопросу не допускается.</w:t>
      </w:r>
    </w:p>
    <w:p w:rsidR="00871AE5" w:rsidRPr="00271795" w:rsidRDefault="00871AE5" w:rsidP="00871AE5">
      <w:pPr>
        <w:pStyle w:val="ConsPlusNormal"/>
        <w:ind w:firstLine="708"/>
        <w:jc w:val="both"/>
        <w:rPr>
          <w:sz w:val="28"/>
          <w:szCs w:val="28"/>
        </w:rPr>
      </w:pPr>
      <w:r w:rsidRPr="00271795">
        <w:rPr>
          <w:sz w:val="28"/>
          <w:szCs w:val="28"/>
        </w:rPr>
        <w:t>2.15. Решение о назначении опроса граждан подлежит обязательному опубликованию и размещению в пятидневный срок со дня его принятия на официальном сайте Совета депутатов в информационно-телекоммуникационной сети «Интернет».</w:t>
      </w:r>
    </w:p>
    <w:p w:rsidR="00871AE5" w:rsidRPr="00271795" w:rsidRDefault="00871AE5" w:rsidP="00871AE5">
      <w:pPr>
        <w:autoSpaceDE w:val="0"/>
        <w:ind w:firstLine="720"/>
        <w:jc w:val="both"/>
        <w:rPr>
          <w:szCs w:val="28"/>
          <w:lang w:eastAsia="ru-RU"/>
        </w:rPr>
      </w:pPr>
    </w:p>
    <w:p w:rsidR="00871AE5" w:rsidRPr="00271795" w:rsidRDefault="00871AE5" w:rsidP="00871AE5">
      <w:pPr>
        <w:autoSpaceDE w:val="0"/>
        <w:ind w:firstLine="720"/>
        <w:jc w:val="center"/>
        <w:rPr>
          <w:szCs w:val="28"/>
        </w:rPr>
      </w:pPr>
      <w:r w:rsidRPr="00271795">
        <w:rPr>
          <w:b/>
          <w:bCs/>
          <w:szCs w:val="28"/>
          <w:lang w:eastAsia="ru-RU"/>
        </w:rPr>
        <w:t>3. Порядок проведения опроса граждан</w:t>
      </w:r>
    </w:p>
    <w:p w:rsidR="00871AE5" w:rsidRPr="00271795" w:rsidRDefault="00871AE5" w:rsidP="00871AE5">
      <w:pPr>
        <w:autoSpaceDE w:val="0"/>
        <w:ind w:firstLine="720"/>
        <w:jc w:val="center"/>
        <w:rPr>
          <w:b/>
          <w:bCs/>
          <w:szCs w:val="28"/>
        </w:rPr>
      </w:pPr>
    </w:p>
    <w:p w:rsidR="00871AE5" w:rsidRPr="00271795" w:rsidRDefault="00871AE5" w:rsidP="00871AE5">
      <w:pPr>
        <w:pStyle w:val="ConsPlusNormal"/>
        <w:ind w:firstLine="709"/>
        <w:jc w:val="both"/>
        <w:rPr>
          <w:sz w:val="28"/>
          <w:szCs w:val="28"/>
        </w:rPr>
      </w:pPr>
      <w:r w:rsidRPr="00271795">
        <w:rPr>
          <w:sz w:val="28"/>
          <w:szCs w:val="28"/>
        </w:rPr>
        <w:t>3.1. Опрос граждан производится его инициатором самостоятельно либо с привлечением организаций, уполномоченных проводить социологические исследования (опросы).</w:t>
      </w:r>
    </w:p>
    <w:p w:rsidR="00871AE5" w:rsidRPr="00271795" w:rsidRDefault="00871AE5" w:rsidP="00871AE5">
      <w:pPr>
        <w:pStyle w:val="ConsPlusNormal"/>
        <w:ind w:firstLine="709"/>
        <w:jc w:val="both"/>
        <w:rPr>
          <w:sz w:val="28"/>
          <w:szCs w:val="28"/>
        </w:rPr>
      </w:pPr>
      <w:r w:rsidRPr="00271795">
        <w:rPr>
          <w:sz w:val="28"/>
          <w:szCs w:val="28"/>
        </w:rPr>
        <w:t>3.2. Опрос может быть проведен (в случае проведения опроса в течение одного дня) или начат (в случае проведения опроса в течение нескольких дней) не ранее, чем через 10 дней после опубликования решения Совета депутатов о назначении опроса. Срок опроса граждан в случае его проведения в течение нескольких дней, не может превышать 30 календарных дней.</w:t>
      </w:r>
    </w:p>
    <w:p w:rsidR="00871AE5" w:rsidRPr="00271795" w:rsidRDefault="00871AE5" w:rsidP="00871AE5">
      <w:pPr>
        <w:pStyle w:val="ConsPlusNormal"/>
        <w:ind w:firstLine="709"/>
        <w:jc w:val="both"/>
        <w:rPr>
          <w:sz w:val="28"/>
          <w:szCs w:val="28"/>
        </w:rPr>
      </w:pPr>
      <w:r w:rsidRPr="00271795">
        <w:rPr>
          <w:sz w:val="28"/>
          <w:szCs w:val="28"/>
        </w:rPr>
        <w:t xml:space="preserve">3.3. В опросе граждан имеют право участвовать жители муниципального образования муниципального образования </w:t>
      </w:r>
      <w:r w:rsidR="006077AB">
        <w:rPr>
          <w:iCs/>
          <w:sz w:val="28"/>
          <w:szCs w:val="28"/>
        </w:rPr>
        <w:t>Зеленовское</w:t>
      </w:r>
      <w:r w:rsidRPr="00271795">
        <w:rPr>
          <w:sz w:val="28"/>
          <w:szCs w:val="28"/>
        </w:rPr>
        <w:t xml:space="preserve">  сельское поселение, обладающие избирательным правом.</w:t>
      </w:r>
    </w:p>
    <w:p w:rsidR="00871AE5" w:rsidRPr="00271795" w:rsidRDefault="00871AE5" w:rsidP="00871AE5">
      <w:pPr>
        <w:pStyle w:val="ConsPlusNormal"/>
        <w:ind w:firstLine="709"/>
        <w:jc w:val="both"/>
        <w:rPr>
          <w:sz w:val="28"/>
          <w:szCs w:val="28"/>
        </w:rPr>
      </w:pPr>
      <w:r w:rsidRPr="00271795">
        <w:rPr>
          <w:sz w:val="28"/>
          <w:szCs w:val="28"/>
        </w:rPr>
        <w:t>3.4. Мнение граждан, участвующих в опросе, оформляется через опросный лист. Каждый опросный лист должен содержать:</w:t>
      </w:r>
    </w:p>
    <w:p w:rsidR="00871AE5" w:rsidRPr="00271795" w:rsidRDefault="00871AE5" w:rsidP="00871AE5">
      <w:pPr>
        <w:pStyle w:val="ConsPlusNormal"/>
        <w:ind w:firstLine="709"/>
        <w:jc w:val="both"/>
        <w:rPr>
          <w:sz w:val="28"/>
          <w:szCs w:val="28"/>
        </w:rPr>
      </w:pPr>
      <w:r w:rsidRPr="00271795">
        <w:rPr>
          <w:sz w:val="28"/>
          <w:szCs w:val="28"/>
        </w:rPr>
        <w:t>1) наименование инициатора опроса;</w:t>
      </w:r>
    </w:p>
    <w:p w:rsidR="00871AE5" w:rsidRPr="00271795" w:rsidRDefault="00871AE5" w:rsidP="00871AE5">
      <w:pPr>
        <w:pStyle w:val="ConsPlusNormal"/>
        <w:ind w:firstLine="709"/>
        <w:jc w:val="both"/>
        <w:rPr>
          <w:sz w:val="28"/>
          <w:szCs w:val="28"/>
        </w:rPr>
      </w:pPr>
      <w:r w:rsidRPr="00271795">
        <w:rPr>
          <w:sz w:val="28"/>
          <w:szCs w:val="28"/>
        </w:rPr>
        <w:lastRenderedPageBreak/>
        <w:t>2) дату и номер решения Совета депутатов о назначении опроса;</w:t>
      </w:r>
    </w:p>
    <w:p w:rsidR="00871AE5" w:rsidRPr="00271795" w:rsidRDefault="00871AE5" w:rsidP="00871AE5">
      <w:pPr>
        <w:pStyle w:val="ConsPlusNormal"/>
        <w:ind w:firstLine="709"/>
        <w:jc w:val="both"/>
        <w:rPr>
          <w:sz w:val="28"/>
          <w:szCs w:val="28"/>
        </w:rPr>
      </w:pPr>
      <w:r w:rsidRPr="00271795">
        <w:rPr>
          <w:sz w:val="28"/>
          <w:szCs w:val="28"/>
        </w:rPr>
        <w:t>3) вопрос (вопросы), на который гражданин должен ответить;</w:t>
      </w:r>
    </w:p>
    <w:p w:rsidR="00871AE5" w:rsidRPr="00271795" w:rsidRDefault="00871AE5" w:rsidP="00871AE5">
      <w:pPr>
        <w:pStyle w:val="ConsPlusNormal"/>
        <w:ind w:firstLine="709"/>
        <w:jc w:val="both"/>
        <w:rPr>
          <w:sz w:val="28"/>
          <w:szCs w:val="28"/>
        </w:rPr>
      </w:pPr>
      <w:r w:rsidRPr="00271795">
        <w:rPr>
          <w:sz w:val="28"/>
          <w:szCs w:val="28"/>
        </w:rPr>
        <w:t>4) варианты ответа на вопрос (вопросы);</w:t>
      </w:r>
    </w:p>
    <w:p w:rsidR="00871AE5" w:rsidRPr="00271795" w:rsidRDefault="00871AE5" w:rsidP="00871AE5">
      <w:pPr>
        <w:pStyle w:val="ConsPlusNormal"/>
        <w:ind w:firstLine="709"/>
        <w:jc w:val="both"/>
        <w:rPr>
          <w:sz w:val="28"/>
          <w:szCs w:val="28"/>
        </w:rPr>
      </w:pPr>
      <w:r w:rsidRPr="00271795">
        <w:rPr>
          <w:sz w:val="28"/>
          <w:szCs w:val="28"/>
        </w:rPr>
        <w:t>3.5. Гражданин отвечает на вопрос (вопросы) опроса, отмечая в опросном листе любым удобным ему знаком вариант выбранного им ответа из числа предложенных. Если утвержденная методика опроса допускает дачу одновременно нескольких ответов на один вопрос или не ограничивает опрашиваемого гражданина только предлагаемыми ответами, гражданин может отметить несколько вариантов ответов на вопрос или вписать самостоятельно свой вариант ответа на вопрос.</w:t>
      </w:r>
    </w:p>
    <w:p w:rsidR="00871AE5" w:rsidRPr="00271795" w:rsidRDefault="00871AE5" w:rsidP="00871AE5">
      <w:pPr>
        <w:pStyle w:val="ConsPlusNormal"/>
        <w:ind w:firstLine="709"/>
        <w:jc w:val="both"/>
        <w:rPr>
          <w:sz w:val="28"/>
          <w:szCs w:val="28"/>
        </w:rPr>
      </w:pPr>
      <w:r w:rsidRPr="00271795">
        <w:rPr>
          <w:sz w:val="28"/>
          <w:szCs w:val="28"/>
        </w:rPr>
        <w:t>3.6. Граждане вносят в опросный лист свою подпись и дату ее внесения, а также указывают свои фамилию, имя, отчество (последнее - при наличии), год рождения, а также адрес места жительства, указанный в паспорте или документе, заменяющем паспорт гражданина. Данные о гражданах, ставящих в опросном листе свою подпись и дату ее внесения, могут вноситься в опросный лист по их просьбе лицом, проводящим опрос. Указанные данные вносятся только от руки. Подпись и дату ее внесения граждане ставят собственноручно.</w:t>
      </w:r>
    </w:p>
    <w:p w:rsidR="00871AE5" w:rsidRPr="00271795" w:rsidRDefault="00871AE5" w:rsidP="00871AE5">
      <w:pPr>
        <w:pStyle w:val="ConsPlusNormal"/>
        <w:ind w:firstLine="709"/>
        <w:jc w:val="both"/>
        <w:rPr>
          <w:sz w:val="28"/>
          <w:szCs w:val="28"/>
        </w:rPr>
      </w:pPr>
      <w:r w:rsidRPr="00271795">
        <w:rPr>
          <w:sz w:val="28"/>
          <w:szCs w:val="28"/>
        </w:rPr>
        <w:t>3.7. Каждый опросный лист должен быть подписан лицом, проводящим опрос, с указанием его фамилии, имени, отчества (последнего - при наличии), адреса места проживания.</w:t>
      </w:r>
    </w:p>
    <w:p w:rsidR="00871AE5" w:rsidRPr="00271795" w:rsidRDefault="00871AE5" w:rsidP="00871AE5">
      <w:pPr>
        <w:autoSpaceDE w:val="0"/>
        <w:ind w:firstLine="720"/>
        <w:jc w:val="both"/>
        <w:rPr>
          <w:szCs w:val="28"/>
          <w:lang w:eastAsia="ru-RU"/>
        </w:rPr>
      </w:pPr>
    </w:p>
    <w:p w:rsidR="00871AE5" w:rsidRPr="00271795" w:rsidRDefault="00871AE5" w:rsidP="00871AE5">
      <w:pPr>
        <w:autoSpaceDE w:val="0"/>
        <w:ind w:firstLine="720"/>
        <w:jc w:val="center"/>
        <w:rPr>
          <w:b/>
          <w:bCs/>
          <w:szCs w:val="28"/>
          <w:lang w:eastAsia="ru-RU"/>
        </w:rPr>
      </w:pPr>
      <w:r w:rsidRPr="00271795">
        <w:rPr>
          <w:b/>
          <w:bCs/>
          <w:szCs w:val="28"/>
          <w:lang w:eastAsia="ru-RU"/>
        </w:rPr>
        <w:t>4. Результаты опроса граждан</w:t>
      </w:r>
    </w:p>
    <w:p w:rsidR="00871AE5" w:rsidRPr="00271795" w:rsidRDefault="00871AE5" w:rsidP="00871AE5">
      <w:pPr>
        <w:autoSpaceDE w:val="0"/>
        <w:ind w:firstLine="720"/>
        <w:jc w:val="center"/>
        <w:rPr>
          <w:szCs w:val="28"/>
        </w:rPr>
      </w:pPr>
    </w:p>
    <w:p w:rsidR="00871AE5" w:rsidRPr="00271795" w:rsidRDefault="00871AE5" w:rsidP="00871AE5">
      <w:pPr>
        <w:pStyle w:val="ConsPlusNormal"/>
        <w:ind w:firstLine="708"/>
        <w:jc w:val="both"/>
        <w:rPr>
          <w:sz w:val="28"/>
          <w:szCs w:val="28"/>
        </w:rPr>
      </w:pPr>
      <w:r w:rsidRPr="00271795">
        <w:rPr>
          <w:sz w:val="28"/>
          <w:szCs w:val="28"/>
        </w:rPr>
        <w:t>4.1. Инициатор опроса граждан самостоятельно обобщает результаты опроса граждан в соответствии с утвержденной решением Совета депутатов методикой опроса.</w:t>
      </w:r>
    </w:p>
    <w:p w:rsidR="00871AE5" w:rsidRPr="00271795" w:rsidRDefault="00871AE5" w:rsidP="00871AE5">
      <w:pPr>
        <w:pStyle w:val="ConsPlusNormal"/>
        <w:ind w:firstLine="708"/>
        <w:jc w:val="both"/>
        <w:rPr>
          <w:sz w:val="28"/>
          <w:szCs w:val="28"/>
        </w:rPr>
      </w:pPr>
      <w:r w:rsidRPr="00271795">
        <w:rPr>
          <w:sz w:val="28"/>
          <w:szCs w:val="28"/>
        </w:rPr>
        <w:t>По итогам проведения опроса в течение 5 календарных дней со дня его окончания результаты опроса граждан с приложением сшитых и пронумерованных опросных листов подлежат направлению в Совет депутатов, принявший решение о назначении опроса граждан.</w:t>
      </w:r>
    </w:p>
    <w:p w:rsidR="00871AE5" w:rsidRPr="00271795" w:rsidRDefault="00871AE5" w:rsidP="00871AE5">
      <w:pPr>
        <w:pStyle w:val="ConsPlusNormal"/>
        <w:ind w:firstLine="708"/>
        <w:jc w:val="both"/>
        <w:rPr>
          <w:sz w:val="28"/>
          <w:szCs w:val="28"/>
        </w:rPr>
      </w:pPr>
      <w:r w:rsidRPr="00271795">
        <w:rPr>
          <w:sz w:val="28"/>
          <w:szCs w:val="28"/>
        </w:rPr>
        <w:t xml:space="preserve">4.2. В случае, если в опросе граждан приняли участие жители муниципального образования </w:t>
      </w:r>
      <w:r w:rsidR="006077AB">
        <w:rPr>
          <w:iCs/>
          <w:sz w:val="28"/>
          <w:szCs w:val="28"/>
        </w:rPr>
        <w:t>Зеленовское</w:t>
      </w:r>
      <w:r w:rsidRPr="00271795">
        <w:rPr>
          <w:sz w:val="28"/>
          <w:szCs w:val="28"/>
        </w:rPr>
        <w:t xml:space="preserve">  сельское поселение, количество которых меньше установленного решением Совета депутатов минимального количества граждан, участвующих в опросе, а также в случае нарушения установленной решением Совета депутатов методики опроса опрос считается несостоявшимся, а выявленное мнение жителей органами местного самоуправления, должностными лицами местного самоуправления или органами государственной власти Ульяновской области не учитывается. Опрос по тому же вопросу (по тем же вопросам) может быть проведен в этом случае не ранее, чем через шесть месяцев после истечения срока опроса граждан.</w:t>
      </w:r>
    </w:p>
    <w:p w:rsidR="00871AE5" w:rsidRPr="00271795" w:rsidRDefault="00871AE5" w:rsidP="00871AE5">
      <w:pPr>
        <w:pStyle w:val="ConsPlusNormal"/>
        <w:ind w:firstLine="708"/>
        <w:jc w:val="both"/>
        <w:rPr>
          <w:sz w:val="28"/>
          <w:szCs w:val="28"/>
        </w:rPr>
      </w:pPr>
      <w:r w:rsidRPr="00271795">
        <w:rPr>
          <w:sz w:val="28"/>
          <w:szCs w:val="28"/>
        </w:rPr>
        <w:t xml:space="preserve">4.3. В случае, если в опросе граждан приняли участие жители муниципального образования </w:t>
      </w:r>
      <w:r w:rsidR="006077AB">
        <w:rPr>
          <w:iCs/>
          <w:sz w:val="28"/>
          <w:szCs w:val="28"/>
        </w:rPr>
        <w:t>Зеленовское</w:t>
      </w:r>
      <w:r w:rsidRPr="00271795">
        <w:rPr>
          <w:sz w:val="28"/>
          <w:szCs w:val="28"/>
        </w:rPr>
        <w:t xml:space="preserve">  сельское поселение, количество которых равно или превышает установленное решением Совета депутатов </w:t>
      </w:r>
      <w:r w:rsidRPr="00271795">
        <w:rPr>
          <w:sz w:val="28"/>
          <w:szCs w:val="28"/>
        </w:rPr>
        <w:lastRenderedPageBreak/>
        <w:t>минимальное количество граждан, участвующих в опросе, в течение 15 календарных дней после окончания срока опроса граждан опубликовываются результаты опроса в средствах массовой информации и размещает на официальном сайте Совета депутатов в информационно-телекоммуникационной сети «Интернет».</w:t>
      </w:r>
    </w:p>
    <w:p w:rsidR="00871AE5" w:rsidRPr="00271795" w:rsidRDefault="00871AE5" w:rsidP="00871AE5">
      <w:pPr>
        <w:pStyle w:val="ConsPlusNormal"/>
        <w:ind w:firstLine="708"/>
        <w:jc w:val="both"/>
        <w:rPr>
          <w:sz w:val="28"/>
          <w:szCs w:val="28"/>
        </w:rPr>
      </w:pPr>
      <w:r w:rsidRPr="00271795">
        <w:rPr>
          <w:sz w:val="28"/>
          <w:szCs w:val="28"/>
        </w:rPr>
        <w:t>4.4. Результаты опроса носят рекомендательный характер.</w:t>
      </w:r>
    </w:p>
    <w:p w:rsidR="00871AE5" w:rsidRPr="00271795" w:rsidRDefault="00871AE5" w:rsidP="00871AE5">
      <w:pPr>
        <w:autoSpaceDE w:val="0"/>
        <w:ind w:firstLine="720"/>
        <w:jc w:val="both"/>
        <w:rPr>
          <w:szCs w:val="28"/>
        </w:rPr>
      </w:pPr>
      <w:r w:rsidRPr="00271795">
        <w:rPr>
          <w:szCs w:val="28"/>
        </w:rPr>
        <w:t xml:space="preserve">4.5. Мнение населения, выявленное в ходе опроса, подлежит рассмотрению при принятии решений органами местного самоуправления муниципального образования </w:t>
      </w:r>
      <w:r w:rsidR="006077AB">
        <w:rPr>
          <w:iCs/>
          <w:szCs w:val="28"/>
        </w:rPr>
        <w:t>Зеленовское</w:t>
      </w:r>
      <w:r w:rsidRPr="00271795">
        <w:rPr>
          <w:szCs w:val="28"/>
        </w:rPr>
        <w:t xml:space="preserve">  сельское поселение</w:t>
      </w:r>
      <w:r w:rsidRPr="00271795">
        <w:rPr>
          <w:i/>
          <w:iCs/>
          <w:szCs w:val="28"/>
        </w:rPr>
        <w:t xml:space="preserve"> </w:t>
      </w:r>
      <w:r w:rsidRPr="00271795">
        <w:rPr>
          <w:szCs w:val="28"/>
        </w:rPr>
        <w:t xml:space="preserve">и должностными лицами муниципального образования </w:t>
      </w:r>
      <w:r w:rsidR="006077AB">
        <w:rPr>
          <w:iCs/>
          <w:szCs w:val="28"/>
        </w:rPr>
        <w:t>Зеленовское</w:t>
      </w:r>
      <w:r w:rsidRPr="00271795">
        <w:rPr>
          <w:szCs w:val="28"/>
        </w:rPr>
        <w:t xml:space="preserve">  сельское поселение, а также органами государственной власти Ульяновской области.</w:t>
      </w:r>
    </w:p>
    <w:p w:rsidR="00871AE5" w:rsidRPr="00271795" w:rsidRDefault="00871AE5" w:rsidP="00871AE5">
      <w:pPr>
        <w:pStyle w:val="ConsPlusNormal"/>
        <w:ind w:firstLine="708"/>
        <w:jc w:val="both"/>
        <w:rPr>
          <w:sz w:val="28"/>
          <w:szCs w:val="28"/>
        </w:rPr>
      </w:pPr>
      <w:r w:rsidRPr="00271795">
        <w:rPr>
          <w:sz w:val="28"/>
          <w:szCs w:val="28"/>
        </w:rPr>
        <w:t>4.6. При принятии органом местного самоуправления, должностным лицом местного самоуправления или органом государственной власти Ульяновской области правового акта, противоречащего мнению населения, выявленному в ходе опроса граждан, данный орган или должностное лицо в течение 10 дней после вступления в силу данного правового акта публикует в средствах массовой информации информацию с мотивировкой отказа учесть мнение населения, выявленное в результате опроса.</w:t>
      </w:r>
    </w:p>
    <w:p w:rsidR="00871AE5" w:rsidRPr="00271795" w:rsidRDefault="00871AE5" w:rsidP="00871AE5">
      <w:pPr>
        <w:autoSpaceDE w:val="0"/>
        <w:ind w:firstLine="720"/>
        <w:jc w:val="both"/>
        <w:rPr>
          <w:szCs w:val="28"/>
        </w:rPr>
      </w:pPr>
    </w:p>
    <w:p w:rsidR="00871AE5" w:rsidRPr="00271795" w:rsidRDefault="00871AE5" w:rsidP="00871AE5">
      <w:pPr>
        <w:autoSpaceDE w:val="0"/>
        <w:ind w:firstLine="720"/>
        <w:jc w:val="both"/>
        <w:rPr>
          <w:color w:val="FFFFFF"/>
          <w:szCs w:val="28"/>
          <w:u w:val="single"/>
        </w:rPr>
      </w:pPr>
      <w:r w:rsidRPr="00271795">
        <w:rPr>
          <w:color w:val="FFFFFF"/>
          <w:szCs w:val="28"/>
          <w:u w:val="single"/>
        </w:rPr>
        <w:t xml:space="preserve">                           </w:t>
      </w:r>
      <w:r w:rsidRPr="00271795">
        <w:rPr>
          <w:szCs w:val="28"/>
          <w:u w:val="single"/>
        </w:rPr>
        <w:t xml:space="preserve">                                                 </w:t>
      </w:r>
      <w:r w:rsidRPr="00271795">
        <w:rPr>
          <w:color w:val="FFFFFF"/>
          <w:szCs w:val="28"/>
          <w:u w:val="single"/>
        </w:rPr>
        <w:t>.</w:t>
      </w:r>
    </w:p>
    <w:p w:rsidR="00256341" w:rsidRDefault="00256341" w:rsidP="00EB174F">
      <w:pPr>
        <w:pStyle w:val="text"/>
        <w:ind w:firstLine="709"/>
        <w:rPr>
          <w:rFonts w:ascii="PT Astra Serif" w:hAnsi="PT Astra Serif"/>
          <w:sz w:val="28"/>
          <w:szCs w:val="28"/>
        </w:rPr>
      </w:pPr>
    </w:p>
    <w:p w:rsidR="000C7D0E" w:rsidRDefault="000C7D0E" w:rsidP="00DD6DFA">
      <w:pPr>
        <w:jc w:val="both"/>
      </w:pPr>
    </w:p>
    <w:p w:rsidR="007F74AE" w:rsidRPr="00FF2A11" w:rsidRDefault="007F74AE" w:rsidP="00DD6DFA">
      <w:pPr>
        <w:jc w:val="both"/>
      </w:pPr>
    </w:p>
    <w:p w:rsidR="00B4362E" w:rsidRDefault="00B4362E" w:rsidP="00526530">
      <w:pPr>
        <w:pStyle w:val="a9"/>
        <w:jc w:val="both"/>
        <w:rPr>
          <w:rFonts w:ascii="Times New Roman" w:hAnsi="Times New Roman" w:cs="Times New Roman"/>
          <w:b/>
          <w:sz w:val="28"/>
          <w:szCs w:val="28"/>
        </w:rPr>
      </w:pPr>
    </w:p>
    <w:sectPr w:rsidR="00B4362E" w:rsidSect="00A17848">
      <w:headerReference w:type="default" r:id="rId8"/>
      <w:pgSz w:w="11906" w:h="16838"/>
      <w:pgMar w:top="1134"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F25" w:rsidRDefault="00006F25" w:rsidP="00DC5713">
      <w:r>
        <w:separator/>
      </w:r>
    </w:p>
  </w:endnote>
  <w:endnote w:type="continuationSeparator" w:id="1">
    <w:p w:rsidR="00006F25" w:rsidRDefault="00006F25" w:rsidP="00DC5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F25" w:rsidRDefault="00006F25" w:rsidP="00DC5713">
      <w:r>
        <w:separator/>
      </w:r>
    </w:p>
  </w:footnote>
  <w:footnote w:type="continuationSeparator" w:id="1">
    <w:p w:rsidR="00006F25" w:rsidRDefault="00006F25" w:rsidP="00DC5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13" w:rsidRDefault="00F90EB7">
    <w:pPr>
      <w:pStyle w:val="a5"/>
      <w:jc w:val="center"/>
    </w:pPr>
    <w:r>
      <w:fldChar w:fldCharType="begin"/>
    </w:r>
    <w:r w:rsidR="00DC5713">
      <w:instrText>PAGE   \* MERGEFORMAT</w:instrText>
    </w:r>
    <w:r>
      <w:fldChar w:fldCharType="separate"/>
    </w:r>
    <w:r w:rsidR="001E7890">
      <w:rPr>
        <w:noProof/>
      </w:rPr>
      <w:t>6</w:t>
    </w:r>
    <w:r>
      <w:fldChar w:fldCharType="end"/>
    </w:r>
  </w:p>
  <w:p w:rsidR="00DC5713" w:rsidRDefault="00DC571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800" w:hanging="1080"/>
      </w:pPr>
      <w:rPr>
        <w:rFonts w:hint="default"/>
        <w:i w:val="0"/>
        <w:iCs w:val="0"/>
        <w:color w:val="000000"/>
        <w:sz w:val="28"/>
        <w:szCs w:val="28"/>
        <w:lang w:eastAsia="ru-RU"/>
      </w:rPr>
    </w:lvl>
  </w:abstractNum>
  <w:abstractNum w:abstractNumId="1">
    <w:nsid w:val="1F9713E6"/>
    <w:multiLevelType w:val="hybridMultilevel"/>
    <w:tmpl w:val="AA2269C6"/>
    <w:lvl w:ilvl="0" w:tplc="255A3BCC">
      <w:start w:val="1"/>
      <w:numFmt w:val="decimal"/>
      <w:lvlText w:val="%1."/>
      <w:lvlJc w:val="left"/>
      <w:pPr>
        <w:ind w:left="1788" w:hanging="108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3206942"/>
    <w:multiLevelType w:val="hybridMultilevel"/>
    <w:tmpl w:val="30C0B0EC"/>
    <w:lvl w:ilvl="0" w:tplc="BE7AE8D8">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0ECD"/>
    <w:rsid w:val="00000DCD"/>
    <w:rsid w:val="00006F25"/>
    <w:rsid w:val="000305C0"/>
    <w:rsid w:val="00040E5A"/>
    <w:rsid w:val="000411BA"/>
    <w:rsid w:val="000747B9"/>
    <w:rsid w:val="000774AF"/>
    <w:rsid w:val="000818CC"/>
    <w:rsid w:val="00084C0A"/>
    <w:rsid w:val="00085C6B"/>
    <w:rsid w:val="000867F7"/>
    <w:rsid w:val="000964FF"/>
    <w:rsid w:val="00097573"/>
    <w:rsid w:val="00097EA4"/>
    <w:rsid w:val="000B05BD"/>
    <w:rsid w:val="000B1ECC"/>
    <w:rsid w:val="000B4708"/>
    <w:rsid w:val="000C2F65"/>
    <w:rsid w:val="000C7D0E"/>
    <w:rsid w:val="000D3C76"/>
    <w:rsid w:val="000E4D3D"/>
    <w:rsid w:val="000E5224"/>
    <w:rsid w:val="00101357"/>
    <w:rsid w:val="001054BD"/>
    <w:rsid w:val="001059AE"/>
    <w:rsid w:val="0010711E"/>
    <w:rsid w:val="00110143"/>
    <w:rsid w:val="00113264"/>
    <w:rsid w:val="00116F65"/>
    <w:rsid w:val="001178EF"/>
    <w:rsid w:val="00144E83"/>
    <w:rsid w:val="001609E5"/>
    <w:rsid w:val="00161832"/>
    <w:rsid w:val="001653E8"/>
    <w:rsid w:val="00170422"/>
    <w:rsid w:val="00176B7C"/>
    <w:rsid w:val="00195F18"/>
    <w:rsid w:val="001967A2"/>
    <w:rsid w:val="00197822"/>
    <w:rsid w:val="001A09E0"/>
    <w:rsid w:val="001A4F0E"/>
    <w:rsid w:val="001A6A21"/>
    <w:rsid w:val="001C5798"/>
    <w:rsid w:val="001D1994"/>
    <w:rsid w:val="001D39C9"/>
    <w:rsid w:val="001D4F6B"/>
    <w:rsid w:val="001E1277"/>
    <w:rsid w:val="001E7890"/>
    <w:rsid w:val="001F5D2C"/>
    <w:rsid w:val="001F797E"/>
    <w:rsid w:val="00211D49"/>
    <w:rsid w:val="002305A7"/>
    <w:rsid w:val="002344EC"/>
    <w:rsid w:val="002419F9"/>
    <w:rsid w:val="002477B7"/>
    <w:rsid w:val="00256341"/>
    <w:rsid w:val="00262CB2"/>
    <w:rsid w:val="00271EB2"/>
    <w:rsid w:val="00287039"/>
    <w:rsid w:val="0029347A"/>
    <w:rsid w:val="002B2060"/>
    <w:rsid w:val="002B690C"/>
    <w:rsid w:val="002C1876"/>
    <w:rsid w:val="002C238C"/>
    <w:rsid w:val="002D4568"/>
    <w:rsid w:val="002E26D8"/>
    <w:rsid w:val="002F14F5"/>
    <w:rsid w:val="00306843"/>
    <w:rsid w:val="00310D6F"/>
    <w:rsid w:val="00312CB0"/>
    <w:rsid w:val="00332F09"/>
    <w:rsid w:val="003366F4"/>
    <w:rsid w:val="003417A0"/>
    <w:rsid w:val="00356411"/>
    <w:rsid w:val="00364F69"/>
    <w:rsid w:val="00377558"/>
    <w:rsid w:val="00397D23"/>
    <w:rsid w:val="003A0F80"/>
    <w:rsid w:val="003B0F10"/>
    <w:rsid w:val="003B4BDF"/>
    <w:rsid w:val="003D03E9"/>
    <w:rsid w:val="003D294D"/>
    <w:rsid w:val="003F48A5"/>
    <w:rsid w:val="003F4F25"/>
    <w:rsid w:val="0040539E"/>
    <w:rsid w:val="004249F2"/>
    <w:rsid w:val="004369E9"/>
    <w:rsid w:val="00437A50"/>
    <w:rsid w:val="00451EB8"/>
    <w:rsid w:val="00454867"/>
    <w:rsid w:val="00467863"/>
    <w:rsid w:val="004900E4"/>
    <w:rsid w:val="004A36DD"/>
    <w:rsid w:val="004B6696"/>
    <w:rsid w:val="004E5959"/>
    <w:rsid w:val="00516465"/>
    <w:rsid w:val="00522B3D"/>
    <w:rsid w:val="00526530"/>
    <w:rsid w:val="0054608A"/>
    <w:rsid w:val="00555CFC"/>
    <w:rsid w:val="005662C4"/>
    <w:rsid w:val="005726CD"/>
    <w:rsid w:val="00574BE1"/>
    <w:rsid w:val="00577D65"/>
    <w:rsid w:val="00585AD4"/>
    <w:rsid w:val="00592D5C"/>
    <w:rsid w:val="005933D4"/>
    <w:rsid w:val="005B5566"/>
    <w:rsid w:val="005C015C"/>
    <w:rsid w:val="005C3A8B"/>
    <w:rsid w:val="005E1581"/>
    <w:rsid w:val="005E3D98"/>
    <w:rsid w:val="005F10D5"/>
    <w:rsid w:val="005F3E3C"/>
    <w:rsid w:val="006077AB"/>
    <w:rsid w:val="00614106"/>
    <w:rsid w:val="00617605"/>
    <w:rsid w:val="00640EA1"/>
    <w:rsid w:val="00642163"/>
    <w:rsid w:val="00650772"/>
    <w:rsid w:val="006576E7"/>
    <w:rsid w:val="006746AD"/>
    <w:rsid w:val="006870FF"/>
    <w:rsid w:val="006875C8"/>
    <w:rsid w:val="006B2DAF"/>
    <w:rsid w:val="006B674F"/>
    <w:rsid w:val="006C6BF9"/>
    <w:rsid w:val="006D506C"/>
    <w:rsid w:val="006D6A2F"/>
    <w:rsid w:val="006E2E2B"/>
    <w:rsid w:val="006E3998"/>
    <w:rsid w:val="006F32A2"/>
    <w:rsid w:val="006F5527"/>
    <w:rsid w:val="006F6618"/>
    <w:rsid w:val="006F6834"/>
    <w:rsid w:val="00700DDF"/>
    <w:rsid w:val="00703E2B"/>
    <w:rsid w:val="007054E8"/>
    <w:rsid w:val="00733B06"/>
    <w:rsid w:val="007350FF"/>
    <w:rsid w:val="0073529D"/>
    <w:rsid w:val="00740647"/>
    <w:rsid w:val="00753E63"/>
    <w:rsid w:val="00785292"/>
    <w:rsid w:val="007B33FD"/>
    <w:rsid w:val="007B5BCD"/>
    <w:rsid w:val="007B5F9C"/>
    <w:rsid w:val="007E53ED"/>
    <w:rsid w:val="007F1DBD"/>
    <w:rsid w:val="007F4A1D"/>
    <w:rsid w:val="007F74AE"/>
    <w:rsid w:val="00802D02"/>
    <w:rsid w:val="00806B47"/>
    <w:rsid w:val="00836797"/>
    <w:rsid w:val="00837D4C"/>
    <w:rsid w:val="0084096F"/>
    <w:rsid w:val="00841DFF"/>
    <w:rsid w:val="0084700C"/>
    <w:rsid w:val="0085390D"/>
    <w:rsid w:val="0086449C"/>
    <w:rsid w:val="00871AE5"/>
    <w:rsid w:val="0088588A"/>
    <w:rsid w:val="008A2940"/>
    <w:rsid w:val="008C7C41"/>
    <w:rsid w:val="008D3A57"/>
    <w:rsid w:val="008D7609"/>
    <w:rsid w:val="008D7C78"/>
    <w:rsid w:val="008E4665"/>
    <w:rsid w:val="008E5AF2"/>
    <w:rsid w:val="008E5DD0"/>
    <w:rsid w:val="008F02DB"/>
    <w:rsid w:val="00900D05"/>
    <w:rsid w:val="00904118"/>
    <w:rsid w:val="00913988"/>
    <w:rsid w:val="00916651"/>
    <w:rsid w:val="009174A4"/>
    <w:rsid w:val="00935E18"/>
    <w:rsid w:val="00940F13"/>
    <w:rsid w:val="009413C0"/>
    <w:rsid w:val="00956D77"/>
    <w:rsid w:val="00971BCA"/>
    <w:rsid w:val="009B2708"/>
    <w:rsid w:val="009B7C4A"/>
    <w:rsid w:val="009D668E"/>
    <w:rsid w:val="009E67A2"/>
    <w:rsid w:val="00A01F76"/>
    <w:rsid w:val="00A038D9"/>
    <w:rsid w:val="00A16924"/>
    <w:rsid w:val="00A17848"/>
    <w:rsid w:val="00A23D6E"/>
    <w:rsid w:val="00A30832"/>
    <w:rsid w:val="00A31A57"/>
    <w:rsid w:val="00A339D9"/>
    <w:rsid w:val="00A34D2D"/>
    <w:rsid w:val="00A63DFC"/>
    <w:rsid w:val="00A64433"/>
    <w:rsid w:val="00A76EDA"/>
    <w:rsid w:val="00A96E6B"/>
    <w:rsid w:val="00AA1642"/>
    <w:rsid w:val="00AB23E2"/>
    <w:rsid w:val="00AC30EF"/>
    <w:rsid w:val="00AE684C"/>
    <w:rsid w:val="00AF1B63"/>
    <w:rsid w:val="00AF3359"/>
    <w:rsid w:val="00AF45B6"/>
    <w:rsid w:val="00B308A7"/>
    <w:rsid w:val="00B315A6"/>
    <w:rsid w:val="00B3300C"/>
    <w:rsid w:val="00B40BB4"/>
    <w:rsid w:val="00B41F1D"/>
    <w:rsid w:val="00B4362E"/>
    <w:rsid w:val="00B54746"/>
    <w:rsid w:val="00B6219F"/>
    <w:rsid w:val="00B64396"/>
    <w:rsid w:val="00B666D5"/>
    <w:rsid w:val="00B73EE2"/>
    <w:rsid w:val="00B81B5C"/>
    <w:rsid w:val="00B83DFA"/>
    <w:rsid w:val="00B942B0"/>
    <w:rsid w:val="00B97D80"/>
    <w:rsid w:val="00BB69FB"/>
    <w:rsid w:val="00BC1C53"/>
    <w:rsid w:val="00C00ECD"/>
    <w:rsid w:val="00C0299C"/>
    <w:rsid w:val="00C3171B"/>
    <w:rsid w:val="00C33336"/>
    <w:rsid w:val="00C33A30"/>
    <w:rsid w:val="00C405FE"/>
    <w:rsid w:val="00C45DA9"/>
    <w:rsid w:val="00C51455"/>
    <w:rsid w:val="00C70636"/>
    <w:rsid w:val="00C8415D"/>
    <w:rsid w:val="00C843D6"/>
    <w:rsid w:val="00C84C0E"/>
    <w:rsid w:val="00C92C1D"/>
    <w:rsid w:val="00CA4BB1"/>
    <w:rsid w:val="00CB094E"/>
    <w:rsid w:val="00CB49E4"/>
    <w:rsid w:val="00CC1B52"/>
    <w:rsid w:val="00CC50A1"/>
    <w:rsid w:val="00CC525A"/>
    <w:rsid w:val="00CD2070"/>
    <w:rsid w:val="00D0144A"/>
    <w:rsid w:val="00D016A5"/>
    <w:rsid w:val="00D12A63"/>
    <w:rsid w:val="00D14F3C"/>
    <w:rsid w:val="00D22072"/>
    <w:rsid w:val="00D22AE5"/>
    <w:rsid w:val="00D24C0B"/>
    <w:rsid w:val="00D40B54"/>
    <w:rsid w:val="00D455D9"/>
    <w:rsid w:val="00D45EAA"/>
    <w:rsid w:val="00D46441"/>
    <w:rsid w:val="00D50E5D"/>
    <w:rsid w:val="00D50F1D"/>
    <w:rsid w:val="00D54DDB"/>
    <w:rsid w:val="00D56DB1"/>
    <w:rsid w:val="00D700D2"/>
    <w:rsid w:val="00D70C6B"/>
    <w:rsid w:val="00D71057"/>
    <w:rsid w:val="00D81A9B"/>
    <w:rsid w:val="00D851A1"/>
    <w:rsid w:val="00DB65EB"/>
    <w:rsid w:val="00DB6D68"/>
    <w:rsid w:val="00DC13B1"/>
    <w:rsid w:val="00DC1F71"/>
    <w:rsid w:val="00DC5713"/>
    <w:rsid w:val="00DC7F04"/>
    <w:rsid w:val="00DD2AB2"/>
    <w:rsid w:val="00DD6DFA"/>
    <w:rsid w:val="00DE18B0"/>
    <w:rsid w:val="00DF3D73"/>
    <w:rsid w:val="00DF68C5"/>
    <w:rsid w:val="00E129BA"/>
    <w:rsid w:val="00E26D96"/>
    <w:rsid w:val="00E324E5"/>
    <w:rsid w:val="00E3263B"/>
    <w:rsid w:val="00E44FEB"/>
    <w:rsid w:val="00E514A6"/>
    <w:rsid w:val="00E542F0"/>
    <w:rsid w:val="00E57066"/>
    <w:rsid w:val="00E5767A"/>
    <w:rsid w:val="00E67B23"/>
    <w:rsid w:val="00E734D0"/>
    <w:rsid w:val="00E769B3"/>
    <w:rsid w:val="00EB174F"/>
    <w:rsid w:val="00EB39D7"/>
    <w:rsid w:val="00EB7F1D"/>
    <w:rsid w:val="00EC0EC4"/>
    <w:rsid w:val="00EC5DD6"/>
    <w:rsid w:val="00EC792A"/>
    <w:rsid w:val="00ED528A"/>
    <w:rsid w:val="00ED773D"/>
    <w:rsid w:val="00EF3EC4"/>
    <w:rsid w:val="00EF798A"/>
    <w:rsid w:val="00F06065"/>
    <w:rsid w:val="00F138E8"/>
    <w:rsid w:val="00F47CC4"/>
    <w:rsid w:val="00F525E0"/>
    <w:rsid w:val="00F561FF"/>
    <w:rsid w:val="00F64FCC"/>
    <w:rsid w:val="00F73475"/>
    <w:rsid w:val="00F8704C"/>
    <w:rsid w:val="00F90EB7"/>
    <w:rsid w:val="00F928AF"/>
    <w:rsid w:val="00F92C5B"/>
    <w:rsid w:val="00F948F1"/>
    <w:rsid w:val="00F97F5B"/>
    <w:rsid w:val="00FA3706"/>
    <w:rsid w:val="00FB0F50"/>
    <w:rsid w:val="00FB28B6"/>
    <w:rsid w:val="00FB5330"/>
    <w:rsid w:val="00FC2472"/>
    <w:rsid w:val="00FD3F85"/>
    <w:rsid w:val="00FD58C9"/>
    <w:rsid w:val="00FE0B60"/>
    <w:rsid w:val="00FE3B40"/>
    <w:rsid w:val="00FE5593"/>
    <w:rsid w:val="00FE784A"/>
    <w:rsid w:val="00FF2A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CD"/>
    <w:rPr>
      <w:rFonts w:ascii="PT Astra Serif" w:hAnsi="PT Astra Serif"/>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F80"/>
    <w:rPr>
      <w:rFonts w:ascii="Segoe UI" w:hAnsi="Segoe UI" w:cs="Segoe UI"/>
      <w:sz w:val="18"/>
      <w:szCs w:val="18"/>
    </w:rPr>
  </w:style>
  <w:style w:type="character" w:customStyle="1" w:styleId="a4">
    <w:name w:val="Текст выноски Знак"/>
    <w:link w:val="a3"/>
    <w:uiPriority w:val="99"/>
    <w:semiHidden/>
    <w:rsid w:val="003A0F80"/>
    <w:rPr>
      <w:rFonts w:ascii="Segoe UI" w:hAnsi="Segoe UI" w:cs="Segoe UI"/>
      <w:sz w:val="18"/>
      <w:szCs w:val="18"/>
    </w:rPr>
  </w:style>
  <w:style w:type="paragraph" w:customStyle="1" w:styleId="text">
    <w:name w:val="text"/>
    <w:basedOn w:val="a"/>
    <w:rsid w:val="000C7D0E"/>
    <w:pPr>
      <w:ind w:firstLine="567"/>
      <w:jc w:val="both"/>
    </w:pPr>
    <w:rPr>
      <w:rFonts w:ascii="Arial" w:eastAsia="Times New Roman" w:hAnsi="Arial" w:cs="Arial"/>
      <w:sz w:val="24"/>
      <w:szCs w:val="24"/>
      <w:lang w:eastAsia="ru-RU"/>
    </w:rPr>
  </w:style>
  <w:style w:type="paragraph" w:styleId="a5">
    <w:name w:val="header"/>
    <w:basedOn w:val="a"/>
    <w:link w:val="a6"/>
    <w:uiPriority w:val="99"/>
    <w:unhideWhenUsed/>
    <w:rsid w:val="00DC5713"/>
    <w:pPr>
      <w:tabs>
        <w:tab w:val="center" w:pos="4677"/>
        <w:tab w:val="right" w:pos="9355"/>
      </w:tabs>
    </w:pPr>
  </w:style>
  <w:style w:type="character" w:customStyle="1" w:styleId="a6">
    <w:name w:val="Верхний колонтитул Знак"/>
    <w:link w:val="a5"/>
    <w:uiPriority w:val="99"/>
    <w:rsid w:val="00DC5713"/>
    <w:rPr>
      <w:rFonts w:ascii="PT Astra Serif" w:hAnsi="PT Astra Serif"/>
      <w:sz w:val="28"/>
    </w:rPr>
  </w:style>
  <w:style w:type="paragraph" w:styleId="a7">
    <w:name w:val="footer"/>
    <w:basedOn w:val="a"/>
    <w:link w:val="a8"/>
    <w:uiPriority w:val="99"/>
    <w:unhideWhenUsed/>
    <w:rsid w:val="00DC5713"/>
    <w:pPr>
      <w:tabs>
        <w:tab w:val="center" w:pos="4677"/>
        <w:tab w:val="right" w:pos="9355"/>
      </w:tabs>
    </w:pPr>
  </w:style>
  <w:style w:type="character" w:customStyle="1" w:styleId="a8">
    <w:name w:val="Нижний колонтитул Знак"/>
    <w:link w:val="a7"/>
    <w:uiPriority w:val="99"/>
    <w:rsid w:val="00DC5713"/>
    <w:rPr>
      <w:rFonts w:ascii="PT Astra Serif" w:hAnsi="PT Astra Serif"/>
      <w:sz w:val="28"/>
    </w:rPr>
  </w:style>
  <w:style w:type="paragraph" w:customStyle="1" w:styleId="1">
    <w:name w:val="Обычный (веб)1"/>
    <w:basedOn w:val="a"/>
    <w:unhideWhenUsed/>
    <w:rsid w:val="00ED528A"/>
    <w:pPr>
      <w:spacing w:before="100" w:beforeAutospacing="1" w:after="100" w:afterAutospacing="1"/>
      <w:ind w:firstLine="567"/>
      <w:jc w:val="both"/>
    </w:pPr>
    <w:rPr>
      <w:rFonts w:ascii="Arial" w:eastAsia="Times New Roman" w:hAnsi="Arial"/>
      <w:sz w:val="24"/>
      <w:szCs w:val="24"/>
      <w:lang w:eastAsia="ru-RU"/>
    </w:rPr>
  </w:style>
  <w:style w:type="paragraph" w:styleId="a9">
    <w:name w:val="No Spacing"/>
    <w:uiPriority w:val="1"/>
    <w:qFormat/>
    <w:rsid w:val="00526530"/>
    <w:rPr>
      <w:rFonts w:asciiTheme="minorHAnsi" w:eastAsiaTheme="minorEastAsia" w:hAnsiTheme="minorHAnsi" w:cstheme="minorBidi"/>
      <w:sz w:val="22"/>
      <w:szCs w:val="22"/>
    </w:rPr>
  </w:style>
  <w:style w:type="paragraph" w:customStyle="1" w:styleId="ConsPlusNormal">
    <w:name w:val="ConsPlusNormal"/>
    <w:rsid w:val="00871AE5"/>
    <w:pPr>
      <w:widowControl w:val="0"/>
      <w:autoSpaceDE w:val="0"/>
      <w:autoSpaceDN w:val="0"/>
    </w:pPr>
    <w:rPr>
      <w:rFonts w:ascii="Times New Roman" w:eastAsia="Times New Roman" w:hAnsi="Times New Roman"/>
      <w:sz w:val="24"/>
    </w:rPr>
  </w:style>
  <w:style w:type="paragraph" w:customStyle="1" w:styleId="10">
    <w:name w:val="Без интервала1"/>
    <w:link w:val="aa"/>
    <w:uiPriority w:val="1"/>
    <w:qFormat/>
    <w:rsid w:val="00871AE5"/>
    <w:pPr>
      <w:ind w:firstLine="720"/>
    </w:pPr>
    <w:rPr>
      <w:rFonts w:ascii="Times New Roman" w:eastAsia="Times New Roman" w:hAnsi="Times New Roman"/>
      <w:sz w:val="28"/>
    </w:rPr>
  </w:style>
  <w:style w:type="character" w:customStyle="1" w:styleId="aa">
    <w:name w:val="Без интервала Знак"/>
    <w:link w:val="10"/>
    <w:uiPriority w:val="1"/>
    <w:rsid w:val="00871AE5"/>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1539164692E419582289C0E5E88CEC023D27BAC7B1F3BD991902FFAB3ADFEBB8740EE527C33ED10CF7C86D024E549D71A5E048CAAk1I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1846</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 Павел Сергеевич</dc:creator>
  <cp:keywords/>
  <cp:lastModifiedBy>admin</cp:lastModifiedBy>
  <cp:revision>73</cp:revision>
  <cp:lastPrinted>2025-06-30T05:40:00Z</cp:lastPrinted>
  <dcterms:created xsi:type="dcterms:W3CDTF">2021-05-27T07:37:00Z</dcterms:created>
  <dcterms:modified xsi:type="dcterms:W3CDTF">2025-07-02T11:06:00Z</dcterms:modified>
</cp:coreProperties>
</file>