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28" w:rsidRPr="00392F28" w:rsidRDefault="00392F28" w:rsidP="00392F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2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92F28" w:rsidRPr="00392F28" w:rsidRDefault="00392F28" w:rsidP="00392F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2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92F28" w:rsidRPr="00392F28" w:rsidRDefault="00392F28" w:rsidP="00392F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28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392F28" w:rsidRPr="00392F28" w:rsidRDefault="00392F28" w:rsidP="00392F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28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392F28" w:rsidRPr="00392F28" w:rsidRDefault="00392F28" w:rsidP="00392F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28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392F28" w:rsidRPr="00392F28" w:rsidRDefault="00392F28" w:rsidP="00392F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F28" w:rsidRPr="00392F28" w:rsidRDefault="00392F28" w:rsidP="00392F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2F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92F2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92F28" w:rsidRPr="00392F28" w:rsidRDefault="00392F28" w:rsidP="00392F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3E" w:rsidRDefault="0021493E" w:rsidP="00392F28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7193" w:rsidRDefault="00403CE7" w:rsidP="001C390B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16.10</w:t>
      </w:r>
      <w:r w:rsidR="00392F28" w:rsidRPr="00392F28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76186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92F28" w:rsidRPr="00392F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</w:t>
      </w:r>
      <w:proofErr w:type="gramStart"/>
      <w:r w:rsidR="00392F28" w:rsidRPr="00392F28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392F28" w:rsidRPr="00392F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Старое Зеленое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392F28" w:rsidRPr="00392F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C244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36</w:t>
      </w:r>
    </w:p>
    <w:p w:rsidR="001C390B" w:rsidRDefault="001C390B" w:rsidP="001C39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CA7" w:rsidRPr="00FE3107" w:rsidRDefault="00E80CA7" w:rsidP="00FE310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10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E3107">
        <w:rPr>
          <w:rFonts w:ascii="Times New Roman" w:hAnsi="Times New Roman" w:cs="Times New Roman"/>
          <w:b/>
          <w:sz w:val="28"/>
          <w:szCs w:val="28"/>
        </w:rPr>
        <w:t>регламента реализации полномочий</w:t>
      </w:r>
      <w:r w:rsidR="00AC7193" w:rsidRPr="00FE3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107">
        <w:rPr>
          <w:rFonts w:ascii="Times New Roman" w:hAnsi="Times New Roman" w:cs="Times New Roman"/>
          <w:b/>
          <w:sz w:val="28"/>
          <w:szCs w:val="28"/>
        </w:rPr>
        <w:t>администратора доходов бюджета</w:t>
      </w:r>
      <w:proofErr w:type="gramEnd"/>
      <w:r w:rsidRPr="00FE3107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AC7193" w:rsidRPr="00FE3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107">
        <w:rPr>
          <w:rFonts w:ascii="Times New Roman" w:hAnsi="Times New Roman" w:cs="Times New Roman"/>
          <w:b/>
          <w:sz w:val="28"/>
          <w:szCs w:val="28"/>
        </w:rPr>
        <w:t>образования Зеленовское сельское поселение Старокулаткинского района Ульяновской области</w:t>
      </w:r>
      <w:r w:rsidR="00403CE7" w:rsidRPr="00FE3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107">
        <w:rPr>
          <w:rFonts w:ascii="Times New Roman" w:hAnsi="Times New Roman" w:cs="Times New Roman"/>
          <w:b/>
          <w:sz w:val="28"/>
          <w:szCs w:val="28"/>
        </w:rPr>
        <w:t>по взысканию дебиторской задолженности по платежам</w:t>
      </w:r>
      <w:r w:rsidR="00403CE7" w:rsidRPr="00FE3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107">
        <w:rPr>
          <w:rFonts w:ascii="Times New Roman" w:hAnsi="Times New Roman" w:cs="Times New Roman"/>
          <w:b/>
          <w:sz w:val="28"/>
          <w:szCs w:val="28"/>
        </w:rPr>
        <w:t>в бюджет, пеням и штрафам по ним</w:t>
      </w:r>
    </w:p>
    <w:p w:rsidR="00FE3107" w:rsidRDefault="00FE3107" w:rsidP="003339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CA7" w:rsidRPr="003339BC" w:rsidRDefault="00E80CA7" w:rsidP="003339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BC">
        <w:rPr>
          <w:rFonts w:ascii="Times New Roman" w:hAnsi="Times New Roman" w:cs="Times New Roman"/>
          <w:sz w:val="28"/>
          <w:szCs w:val="28"/>
        </w:rPr>
        <w:t>В соответствии с пунктом 2 статьи 160.1 Бюджетного кодекса Российской Федерации от 31.07.1998 № 145-ФЗ,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Уставом муниципального образования Зеленовское сельское поселение Старокулаткинского района Ульяновской области, администрация муниципального образования Зеленовское сельское поселение постановляет:</w:t>
      </w:r>
    </w:p>
    <w:p w:rsidR="00E80CA7" w:rsidRPr="003339BC" w:rsidRDefault="00B2410E" w:rsidP="003339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BC">
        <w:rPr>
          <w:rFonts w:ascii="Times New Roman" w:hAnsi="Times New Roman" w:cs="Times New Roman"/>
          <w:sz w:val="28"/>
          <w:szCs w:val="28"/>
        </w:rPr>
        <w:t>1.</w:t>
      </w:r>
      <w:r w:rsidR="00E80CA7" w:rsidRPr="003339BC"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proofErr w:type="gramStart"/>
      <w:r w:rsidR="00E80CA7" w:rsidRPr="003339BC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="00E80CA7" w:rsidRPr="003339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Зеленовское сельское поселение Старокулаткинского района Ульяновской области по взысканию дебиторской задолженности по платежам в бюджет, пеням и штрафам по ним согласно приложению.</w:t>
      </w:r>
    </w:p>
    <w:p w:rsidR="00E80CA7" w:rsidRPr="003339BC" w:rsidRDefault="00E80CA7" w:rsidP="003339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BC">
        <w:rPr>
          <w:rFonts w:ascii="Times New Roman" w:hAnsi="Times New Roman" w:cs="Times New Roman"/>
          <w:sz w:val="28"/>
          <w:szCs w:val="28"/>
        </w:rPr>
        <w:t>2. Настоящее постановление вступает с момента его</w:t>
      </w:r>
      <w:r w:rsidR="003E391B" w:rsidRPr="003339BC">
        <w:rPr>
          <w:rFonts w:ascii="Times New Roman" w:hAnsi="Times New Roman" w:cs="Times New Roman"/>
          <w:sz w:val="28"/>
          <w:szCs w:val="28"/>
        </w:rPr>
        <w:t xml:space="preserve"> </w:t>
      </w:r>
      <w:r w:rsidRPr="003339B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80CA7" w:rsidRPr="003339BC" w:rsidRDefault="00E80CA7" w:rsidP="003339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339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39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80CA7" w:rsidRPr="00E80CA7" w:rsidRDefault="00E80CA7" w:rsidP="00E80CA7">
      <w:pPr>
        <w:spacing w:after="9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CA7" w:rsidRPr="00E80CA7" w:rsidRDefault="00E80CA7" w:rsidP="00BC0D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CA7" w:rsidRPr="00E80CA7" w:rsidRDefault="00E80CA7" w:rsidP="00E80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80CA7">
        <w:rPr>
          <w:rFonts w:ascii="Times New Roman" w:hAnsi="Times New Roman" w:cs="Times New Roman"/>
          <w:bCs/>
          <w:sz w:val="28"/>
          <w:szCs w:val="28"/>
        </w:rPr>
        <w:t>И.о.</w:t>
      </w:r>
      <w:r w:rsidR="00AC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0C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0CA7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</w:p>
    <w:p w:rsidR="00E80CA7" w:rsidRPr="00E80CA7" w:rsidRDefault="00E80CA7" w:rsidP="00E80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80CA7">
        <w:rPr>
          <w:rFonts w:ascii="Times New Roman" w:hAnsi="Times New Roman" w:cs="Times New Roman"/>
          <w:sz w:val="28"/>
          <w:szCs w:val="28"/>
        </w:rPr>
        <w:t xml:space="preserve">Зеленовское сельское поселение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А.К.Бикбаев</w:t>
      </w:r>
      <w:r w:rsidRPr="00E80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CA7" w:rsidRPr="00E80CA7" w:rsidRDefault="00E80CA7" w:rsidP="00E80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5261" w:rsidRDefault="005E5261" w:rsidP="00E80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C11" w:rsidRDefault="00690C11" w:rsidP="00E80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C11" w:rsidRDefault="00690C11" w:rsidP="00E80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0CA7" w:rsidRPr="00E80CA7" w:rsidRDefault="00E80CA7" w:rsidP="00E80CA7">
      <w:pPr>
        <w:jc w:val="right"/>
        <w:rPr>
          <w:rFonts w:ascii="Times New Roman" w:hAnsi="Times New Roman" w:cs="Times New Roman"/>
          <w:sz w:val="28"/>
          <w:szCs w:val="28"/>
        </w:rPr>
      </w:pPr>
      <w:r w:rsidRPr="00E80CA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80CA7" w:rsidRDefault="00E80CA7" w:rsidP="00113E1E">
      <w:pPr>
        <w:spacing w:line="264" w:lineRule="auto"/>
        <w:ind w:left="6012" w:right="129"/>
        <w:jc w:val="right"/>
        <w:rPr>
          <w:rFonts w:ascii="Times New Roman" w:hAnsi="Times New Roman" w:cs="Times New Roman"/>
          <w:sz w:val="28"/>
          <w:szCs w:val="28"/>
        </w:rPr>
      </w:pPr>
    </w:p>
    <w:p w:rsidR="00E80CA7" w:rsidRPr="00B568D3" w:rsidRDefault="00E80CA7" w:rsidP="00B568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D3">
        <w:rPr>
          <w:rFonts w:ascii="Times New Roman" w:hAnsi="Times New Roman" w:cs="Times New Roman"/>
          <w:b/>
          <w:sz w:val="28"/>
          <w:szCs w:val="28"/>
        </w:rPr>
        <w:t>Регламент реализации полномочий администратора доходов бюджета муниципального образования Зеленовское сельское поселение Старокулаткинского района Ульяновской области по взысканию дебиторской задолженности по платежам в</w:t>
      </w:r>
      <w:r w:rsidR="003E391B" w:rsidRPr="00B568D3">
        <w:rPr>
          <w:rFonts w:ascii="Times New Roman" w:hAnsi="Times New Roman" w:cs="Times New Roman"/>
          <w:b/>
          <w:sz w:val="28"/>
          <w:szCs w:val="28"/>
        </w:rPr>
        <w:t xml:space="preserve"> бюджет, пеням и штрафам по ним</w:t>
      </w:r>
    </w:p>
    <w:p w:rsidR="00B568D3" w:rsidRDefault="00B568D3" w:rsidP="00B568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E1BAC" w:rsidRDefault="00E80CA7" w:rsidP="00B568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36CF8" w:rsidRPr="00B568D3" w:rsidRDefault="00A36CF8" w:rsidP="00B568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7193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8D3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реализации полномочий администратора </w:t>
      </w:r>
      <w:r w:rsidR="0016158A" w:rsidRPr="00B568D3">
        <w:rPr>
          <w:rFonts w:ascii="Times New Roman" w:hAnsi="Times New Roman" w:cs="Times New Roman"/>
          <w:sz w:val="28"/>
          <w:szCs w:val="28"/>
        </w:rPr>
        <w:t xml:space="preserve">доходов бюджета муниципального </w:t>
      </w:r>
      <w:r w:rsidRPr="00B568D3">
        <w:rPr>
          <w:rFonts w:ascii="Times New Roman" w:hAnsi="Times New Roman" w:cs="Times New Roman"/>
          <w:sz w:val="28"/>
          <w:szCs w:val="28"/>
        </w:rPr>
        <w:t>образования Зеленовское сельское поселение Старокулаткинского района Ульяновской области</w:t>
      </w:r>
      <w:r w:rsidRPr="00B56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8D3">
        <w:rPr>
          <w:rFonts w:ascii="Times New Roman" w:hAnsi="Times New Roman" w:cs="Times New Roman"/>
          <w:sz w:val="28"/>
          <w:szCs w:val="28"/>
        </w:rPr>
        <w:t xml:space="preserve">(далее - бюджет поселения) по взысканию дебиторской задолженности по платежам в бюджет, пеням и штрафам по ним, являющимися источниками формирования доходов бюджета муниципального района, за исключением платежей, предусмотренных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>законодательством о налогах и сборах, законодательством Российской Федерации об обязательном социальном</w:t>
      </w:r>
      <w:proofErr w:type="gramEnd"/>
      <w:r w:rsidRPr="00B56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8D3">
        <w:rPr>
          <w:rFonts w:ascii="Times New Roman" w:hAnsi="Times New Roman" w:cs="Times New Roman"/>
          <w:sz w:val="28"/>
          <w:szCs w:val="28"/>
        </w:rPr>
        <w:t>страховании</w:t>
      </w:r>
      <w:proofErr w:type="gramEnd"/>
      <w:r w:rsidRPr="00B568D3">
        <w:rPr>
          <w:rFonts w:ascii="Times New Roman" w:hAnsi="Times New Roman" w:cs="Times New Roman"/>
          <w:sz w:val="28"/>
          <w:szCs w:val="28"/>
        </w:rPr>
        <w:t xml:space="preserve">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</w:t>
      </w:r>
      <w:r w:rsidR="00407CF2" w:rsidRPr="00B568D3">
        <w:rPr>
          <w:rFonts w:ascii="Times New Roman" w:hAnsi="Times New Roman" w:cs="Times New Roman"/>
          <w:sz w:val="28"/>
          <w:szCs w:val="28"/>
        </w:rPr>
        <w:t xml:space="preserve"> </w:t>
      </w:r>
      <w:r w:rsidRPr="00B568D3">
        <w:rPr>
          <w:rFonts w:ascii="Times New Roman" w:hAnsi="Times New Roman" w:cs="Times New Roman"/>
          <w:sz w:val="28"/>
          <w:szCs w:val="28"/>
        </w:rPr>
        <w:t>- дебиторская задолженность по доходам).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8D3" w:rsidRDefault="00B568D3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CA7" w:rsidRPr="00B568D3" w:rsidRDefault="00E80CA7" w:rsidP="00B568D3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 xml:space="preserve">2. Мероприятия по недопущению образования просроченной </w:t>
      </w:r>
      <w:r w:rsidR="00AC7193" w:rsidRPr="00B568D3">
        <w:rPr>
          <w:rFonts w:ascii="Times New Roman" w:hAnsi="Times New Roman" w:cs="Times New Roman"/>
          <w:sz w:val="28"/>
          <w:szCs w:val="28"/>
        </w:rPr>
        <w:t>д</w:t>
      </w:r>
      <w:r w:rsidRPr="00B568D3">
        <w:rPr>
          <w:rFonts w:ascii="Times New Roman" w:hAnsi="Times New Roman" w:cs="Times New Roman"/>
          <w:sz w:val="28"/>
          <w:szCs w:val="28"/>
        </w:rPr>
        <w:t xml:space="preserve">ебиторской задолженности по доходам, выявлению факторов, влияющих на образование просроченной дебиторской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B568D3" w:rsidRDefault="00B568D3" w:rsidP="00B56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6318250</wp:posOffset>
            </wp:positionH>
            <wp:positionV relativeFrom="paragraph">
              <wp:posOffset>135890</wp:posOffset>
            </wp:positionV>
            <wp:extent cx="8890" cy="41275"/>
            <wp:effectExtent l="0" t="0" r="0" b="0"/>
            <wp:wrapSquare wrapText="bothSides"/>
            <wp:docPr id="4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8D3">
        <w:rPr>
          <w:rFonts w:ascii="Times New Roman" w:hAnsi="Times New Roman" w:cs="Times New Roman"/>
          <w:sz w:val="28"/>
          <w:szCs w:val="28"/>
        </w:rPr>
        <w:t>2.1. Администрация муниципального образования Зеленовское сельское поселение Старокулаткинского района Ульяновской области</w:t>
      </w:r>
      <w:r w:rsidRPr="00B56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8D3">
        <w:rPr>
          <w:rFonts w:ascii="Times New Roman" w:hAnsi="Times New Roman" w:cs="Times New Roman"/>
          <w:sz w:val="28"/>
          <w:szCs w:val="28"/>
        </w:rPr>
        <w:t xml:space="preserve">осуществляющие полномочия администраторов доходов по платежам в бюджет поселения, пеням и штрафам по ним,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доходам:</w:t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B568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68D3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</w:t>
      </w:r>
      <w:r w:rsidRPr="00B568D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568D3">
        <w:rPr>
          <w:rFonts w:ascii="Times New Roman" w:hAnsi="Times New Roman" w:cs="Times New Roman"/>
          <w:sz w:val="28"/>
          <w:szCs w:val="28"/>
        </w:rPr>
        <w:t xml:space="preserve">осуществления платежей в бюджет поселения, пеням и штрафам по ним, по закрепленным источникам доходов бюджета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 xml:space="preserve">поселения, как за администраторами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>доходов бюджета  поселения, в том числе:</w:t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6359525</wp:posOffset>
            </wp:positionH>
            <wp:positionV relativeFrom="paragraph">
              <wp:posOffset>770255</wp:posOffset>
            </wp:positionV>
            <wp:extent cx="4445" cy="4445"/>
            <wp:effectExtent l="0" t="0" r="0" b="0"/>
            <wp:wrapSquare wrapText="bothSides"/>
            <wp:docPr id="4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8D3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DE7F25" w:rsidRPr="00B568D3">
        <w:rPr>
          <w:rFonts w:ascii="Times New Roman" w:hAnsi="Times New Roman" w:cs="Times New Roman"/>
          <w:sz w:val="28"/>
          <w:szCs w:val="28"/>
        </w:rPr>
        <w:t>по</w:t>
      </w:r>
      <w:r w:rsidRPr="00B568D3">
        <w:rPr>
          <w:rFonts w:ascii="Times New Roman" w:hAnsi="Times New Roman" w:cs="Times New Roman"/>
          <w:sz w:val="28"/>
          <w:szCs w:val="28"/>
        </w:rPr>
        <w:t>с</w:t>
      </w:r>
      <w:r w:rsidR="00DE7F25" w:rsidRPr="00B568D3">
        <w:rPr>
          <w:rFonts w:ascii="Times New Roman" w:hAnsi="Times New Roman" w:cs="Times New Roman"/>
          <w:sz w:val="28"/>
          <w:szCs w:val="28"/>
        </w:rPr>
        <w:t>е</w:t>
      </w:r>
      <w:r w:rsidRPr="00B568D3">
        <w:rPr>
          <w:rFonts w:ascii="Times New Roman" w:hAnsi="Times New Roman" w:cs="Times New Roman"/>
          <w:sz w:val="28"/>
          <w:szCs w:val="28"/>
        </w:rPr>
        <w:t xml:space="preserve">ления в размерах и сроки, установленные законодательством Российской Федерации,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 xml:space="preserve">договором (государственным (муниципальным) контрактом, соглашением); </w:t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- за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104775"/>
            <wp:effectExtent l="19050" t="0" r="9525" b="0"/>
            <wp:docPr id="1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568D3">
        <w:rPr>
          <w:rFonts w:ascii="Times New Roman" w:hAnsi="Times New Roman" w:cs="Times New Roman"/>
          <w:sz w:val="28"/>
          <w:szCs w:val="28"/>
        </w:rPr>
        <w:t xml:space="preserve">погашением начислений соответствующими платежами, являющихся источниками формирования доходов бюджета поселения, в </w:t>
      </w:r>
      <w:r w:rsidRPr="00B568D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информационной системе о государственных и муниципальных платежах, предусмотренной статьей 21.3 Федерального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1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 xml:space="preserve">закона от 27.07.2010 № 210-ФЗ «Об организации предоставления государственных и муниципальных услуг» (далее - ГИС ГМП); </w:t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8D3">
        <w:rPr>
          <w:rFonts w:ascii="Times New Roman" w:hAnsi="Times New Roman" w:cs="Times New Roman"/>
          <w:sz w:val="28"/>
          <w:szCs w:val="28"/>
        </w:rPr>
        <w:t xml:space="preserve">-за исполнением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 xml:space="preserve">уплаты платежей в бюджет поселения в порядке и случаях, предусмотренных законодательством Российской Федерации; </w:t>
      </w:r>
      <w:proofErr w:type="gramEnd"/>
    </w:p>
    <w:p w:rsidR="00E80CA7" w:rsidRPr="00B568D3" w:rsidRDefault="00AC7193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 xml:space="preserve">- </w:t>
      </w:r>
      <w:r w:rsidR="00E80CA7" w:rsidRPr="00B568D3">
        <w:rPr>
          <w:rFonts w:ascii="Times New Roman" w:hAnsi="Times New Roman" w:cs="Times New Roman"/>
          <w:sz w:val="28"/>
          <w:szCs w:val="28"/>
        </w:rPr>
        <w:t xml:space="preserve">своевременным начислением неустойки (штрафов, пени); </w:t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-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 xml:space="preserve">2)ежеквартально обеспечивают проведение анализа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38100"/>
            <wp:effectExtent l="19050" t="0" r="9525" b="0"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>дебиторской задолженности по доходам, признания дебиторской задолженности по доходам сомнительной;</w:t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3)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B568D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568D3">
        <w:rPr>
          <w:rFonts w:ascii="Times New Roman" w:hAnsi="Times New Roman" w:cs="Times New Roman"/>
          <w:sz w:val="28"/>
          <w:szCs w:val="28"/>
        </w:rPr>
        <w:t xml:space="preserve">амках исполнительного производства; </w:t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AC7193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 xml:space="preserve">4) своевременно направляют предложения в постоянно действующую комиссию по поступлению и выбытию активов (далее - комиссия), для принятия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 xml:space="preserve">решения о признании безнадежной к взысканию задолженности по платежам в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5E5261" w:rsidRPr="00B568D3">
        <w:rPr>
          <w:rFonts w:ascii="Times New Roman" w:hAnsi="Times New Roman" w:cs="Times New Roman"/>
          <w:sz w:val="28"/>
          <w:szCs w:val="28"/>
        </w:rPr>
        <w:t>поселения</w:t>
      </w:r>
      <w:r w:rsidRPr="00B568D3">
        <w:rPr>
          <w:rFonts w:ascii="Times New Roman" w:hAnsi="Times New Roman" w:cs="Times New Roman"/>
          <w:sz w:val="28"/>
          <w:szCs w:val="28"/>
        </w:rPr>
        <w:t xml:space="preserve"> и ее списании.</w:t>
      </w:r>
    </w:p>
    <w:p w:rsidR="00B568D3" w:rsidRPr="00B568D3" w:rsidRDefault="00B568D3" w:rsidP="00B56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0FFF" w:rsidRDefault="00E80CA7" w:rsidP="00B568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3. Мероприятия по урегулированию дебиторской задолженности</w:t>
      </w:r>
    </w:p>
    <w:p w:rsidR="00E80CA7" w:rsidRDefault="00E80CA7" w:rsidP="00B568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>по</w:t>
      </w:r>
      <w:r w:rsidR="00AC7193" w:rsidRPr="00B568D3">
        <w:rPr>
          <w:rFonts w:ascii="Times New Roman" w:hAnsi="Times New Roman" w:cs="Times New Roman"/>
          <w:sz w:val="28"/>
          <w:szCs w:val="28"/>
        </w:rPr>
        <w:t xml:space="preserve"> </w:t>
      </w:r>
      <w:r w:rsidRPr="00B568D3">
        <w:rPr>
          <w:rFonts w:ascii="Times New Roman" w:hAnsi="Times New Roman" w:cs="Times New Roman"/>
          <w:sz w:val="28"/>
          <w:szCs w:val="28"/>
        </w:rPr>
        <w:t>доходам в досудебном порядке</w:t>
      </w:r>
    </w:p>
    <w:p w:rsidR="00E80FFF" w:rsidRPr="00B568D3" w:rsidRDefault="00E80FFF" w:rsidP="00B568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38100"/>
            <wp:effectExtent l="19050" t="0" r="9525" b="0"/>
            <wp:docPr id="1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 xml:space="preserve">доходам в досудебном порядке (со дня истечения срока уплаты соответствующего платежа в бюджет </w:t>
      </w:r>
      <w:r w:rsidR="005E5261" w:rsidRPr="00B568D3">
        <w:rPr>
          <w:rFonts w:ascii="Times New Roman" w:hAnsi="Times New Roman" w:cs="Times New Roman"/>
          <w:sz w:val="28"/>
          <w:szCs w:val="28"/>
        </w:rPr>
        <w:t>поселения</w:t>
      </w:r>
      <w:r w:rsidRPr="00B568D3">
        <w:rPr>
          <w:rFonts w:ascii="Times New Roman" w:hAnsi="Times New Roman" w:cs="Times New Roman"/>
          <w:sz w:val="28"/>
          <w:szCs w:val="28"/>
        </w:rPr>
        <w:t xml:space="preserve"> (пеней, штрафов) до начала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>работы по их принудительному взысканию) включают в себя:</w:t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1)</w:t>
      </w:r>
      <w:r w:rsidR="000005BF" w:rsidRPr="00B568D3">
        <w:rPr>
          <w:rFonts w:ascii="Times New Roman" w:hAnsi="Times New Roman" w:cs="Times New Roman"/>
          <w:sz w:val="28"/>
          <w:szCs w:val="28"/>
        </w:rPr>
        <w:t xml:space="preserve"> </w:t>
      </w:r>
      <w:r w:rsidRPr="00B568D3">
        <w:rPr>
          <w:rFonts w:ascii="Times New Roman" w:hAnsi="Times New Roman" w:cs="Times New Roman"/>
          <w:sz w:val="28"/>
          <w:szCs w:val="28"/>
        </w:rPr>
        <w:t xml:space="preserve"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</w:t>
      </w:r>
      <w:r w:rsidRPr="00B568D3">
        <w:rPr>
          <w:rFonts w:ascii="Times New Roman" w:hAnsi="Times New Roman" w:cs="Times New Roman"/>
          <w:sz w:val="28"/>
          <w:szCs w:val="28"/>
        </w:rPr>
        <w:lastRenderedPageBreak/>
        <w:t>срок, а равно в случаях, когда срок исполнения обязательства определен моментом востребования);</w:t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 xml:space="preserve">урегулирования спора предусмотрен процессуальным законодательством Российской Федерации, договором (государственным (муниципальным)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>контрактом, соглашением);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28575"/>
            <wp:effectExtent l="19050" t="0" r="9525" b="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(государственного (муниципального)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3757930</wp:posOffset>
            </wp:positionV>
            <wp:extent cx="4445" cy="4445"/>
            <wp:effectExtent l="0" t="0" r="0" b="0"/>
            <wp:wrapSquare wrapText="bothSides"/>
            <wp:docPr id="3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8D3">
        <w:rPr>
          <w:rFonts w:ascii="Times New Roman" w:hAnsi="Times New Roman" w:cs="Times New Roman"/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E80CA7" w:rsidRPr="00B568D3" w:rsidRDefault="00E80CA7" w:rsidP="00B568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3.2</w:t>
      </w:r>
      <w:r w:rsidR="001E1BAC" w:rsidRPr="00B568D3">
        <w:rPr>
          <w:rFonts w:ascii="Times New Roman" w:hAnsi="Times New Roman" w:cs="Times New Roman"/>
          <w:sz w:val="28"/>
          <w:szCs w:val="28"/>
        </w:rPr>
        <w:t>.</w:t>
      </w:r>
      <w:r w:rsidR="0016158A" w:rsidRPr="00B568D3">
        <w:rPr>
          <w:rFonts w:ascii="Times New Roman" w:hAnsi="Times New Roman" w:cs="Times New Roman"/>
          <w:sz w:val="28"/>
          <w:szCs w:val="28"/>
        </w:rPr>
        <w:t xml:space="preserve"> </w:t>
      </w:r>
      <w:r w:rsidRPr="00B568D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5E5261" w:rsidRPr="00B568D3">
        <w:rPr>
          <w:rFonts w:ascii="Times New Roman" w:hAnsi="Times New Roman" w:cs="Times New Roman"/>
          <w:sz w:val="28"/>
          <w:szCs w:val="28"/>
        </w:rPr>
        <w:t>Зеленовское сельское поселение Старокулаткинского района Ульяновской области</w:t>
      </w:r>
      <w:r w:rsidR="00684166">
        <w:rPr>
          <w:rFonts w:ascii="Times New Roman" w:hAnsi="Times New Roman" w:cs="Times New Roman"/>
          <w:sz w:val="28"/>
          <w:szCs w:val="28"/>
        </w:rPr>
        <w:t>,</w:t>
      </w:r>
      <w:r w:rsidRPr="00B568D3">
        <w:rPr>
          <w:rFonts w:ascii="Times New Roman" w:hAnsi="Times New Roman" w:cs="Times New Roman"/>
          <w:sz w:val="28"/>
          <w:szCs w:val="28"/>
        </w:rPr>
        <w:t xml:space="preserve"> при выявлении в ходе </w:t>
      </w:r>
      <w:proofErr w:type="gramStart"/>
      <w:r w:rsidRPr="00B568D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68D3">
        <w:rPr>
          <w:rFonts w:ascii="Times New Roman" w:hAnsi="Times New Roman" w:cs="Times New Roman"/>
          <w:sz w:val="28"/>
          <w:szCs w:val="28"/>
        </w:rPr>
        <w:t xml:space="preserve">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 xml:space="preserve">поступлением доходов в бюджет </w:t>
      </w:r>
      <w:r w:rsidR="005E5261" w:rsidRPr="00B568D3">
        <w:rPr>
          <w:rFonts w:ascii="Times New Roman" w:hAnsi="Times New Roman" w:cs="Times New Roman"/>
          <w:sz w:val="28"/>
          <w:szCs w:val="28"/>
        </w:rPr>
        <w:t>поселения</w:t>
      </w:r>
      <w:r w:rsidRPr="00B568D3">
        <w:rPr>
          <w:rFonts w:ascii="Times New Roman" w:hAnsi="Times New Roman" w:cs="Times New Roman"/>
          <w:sz w:val="28"/>
          <w:szCs w:val="28"/>
        </w:rPr>
        <w:t xml:space="preserve"> нарушений контрагентом условий договора (государственного (муниципального) контракта, соглашения) в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>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E80CA7" w:rsidRPr="00B568D3" w:rsidRDefault="00E80CA7" w:rsidP="00E80F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-производят расчет задолженности по пеням и штрафам;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A7" w:rsidRPr="00B568D3" w:rsidRDefault="00E80CA7" w:rsidP="00E80F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68D3">
        <w:rPr>
          <w:rFonts w:ascii="Times New Roman" w:hAnsi="Times New Roman" w:cs="Times New Roman"/>
          <w:sz w:val="28"/>
          <w:szCs w:val="28"/>
        </w:rPr>
        <w:t>-направляют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E80CA7" w:rsidRPr="00B568D3" w:rsidRDefault="00E80CA7" w:rsidP="00E80F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:rsidR="00E80CA7" w:rsidRPr="00B568D3" w:rsidRDefault="00E80CA7" w:rsidP="00E80F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3.4. При добровольном исполнении обязатель</w:t>
      </w:r>
      <w:proofErr w:type="gramStart"/>
      <w:r w:rsidRPr="00B568D3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B568D3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E80FFF" w:rsidRDefault="00E80FFF" w:rsidP="00E80FFF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0CA7" w:rsidRDefault="00E80CA7" w:rsidP="00E80FFF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E80FFF" w:rsidRPr="00B568D3" w:rsidRDefault="00E80FFF" w:rsidP="00E80FFF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0CA7" w:rsidRPr="00B568D3" w:rsidRDefault="00E80CA7" w:rsidP="00E80F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 xml:space="preserve">4.1. При отсутствии добровольного исполнения требования (претензии) должником в установленный для погашения задолженности срок, взыскание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>задолженности производится в судебном порядке.</w:t>
      </w:r>
    </w:p>
    <w:p w:rsidR="00E80CA7" w:rsidRPr="00B568D3" w:rsidRDefault="0016158A" w:rsidP="00E80F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gramStart"/>
      <w:r w:rsidR="00E80CA7" w:rsidRPr="00B568D3">
        <w:rPr>
          <w:rFonts w:ascii="Times New Roman" w:hAnsi="Times New Roman" w:cs="Times New Roman"/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E80CA7" w:rsidRPr="00B568D3" w:rsidRDefault="0016158A" w:rsidP="00E80F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4.3.</w:t>
      </w:r>
      <w:r w:rsidR="00E80FFF">
        <w:rPr>
          <w:rFonts w:ascii="Times New Roman" w:hAnsi="Times New Roman" w:cs="Times New Roman"/>
          <w:sz w:val="28"/>
          <w:szCs w:val="28"/>
        </w:rPr>
        <w:t xml:space="preserve"> </w:t>
      </w:r>
      <w:r w:rsidR="005E5261" w:rsidRPr="00B568D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Зеленовское сельское поселение Старокулаткинского района Ульяновской области</w:t>
      </w:r>
      <w:r w:rsidR="00E80CA7" w:rsidRPr="00B568D3">
        <w:rPr>
          <w:rFonts w:ascii="Times New Roman" w:hAnsi="Times New Roman" w:cs="Times New Roman"/>
          <w:sz w:val="28"/>
          <w:szCs w:val="28"/>
        </w:rPr>
        <w:t xml:space="preserve"> в течение 30 рабочих дней </w:t>
      </w:r>
      <w:proofErr w:type="gramStart"/>
      <w:r w:rsidR="00E80CA7" w:rsidRPr="00B568D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E80CA7" w:rsidRPr="00B568D3">
        <w:rPr>
          <w:rFonts w:ascii="Times New Roman" w:hAnsi="Times New Roman" w:cs="Times New Roman"/>
          <w:sz w:val="28"/>
          <w:szCs w:val="28"/>
        </w:rPr>
        <w:t xml:space="preserve"> информации, указанной в пункте 4.1 регламента, подготавливают и направляют исковое заявление о взыскании просроченной дебиторской задолженности в суд.</w:t>
      </w:r>
      <w:r w:rsidR="00E80CA7"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A7" w:rsidRPr="00B568D3" w:rsidRDefault="0016158A" w:rsidP="00E80F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4.4.</w:t>
      </w:r>
      <w:r w:rsidR="00E80FFF">
        <w:rPr>
          <w:rFonts w:ascii="Times New Roman" w:hAnsi="Times New Roman" w:cs="Times New Roman"/>
          <w:sz w:val="28"/>
          <w:szCs w:val="28"/>
        </w:rPr>
        <w:t xml:space="preserve"> </w:t>
      </w:r>
      <w:r w:rsidR="00E80CA7" w:rsidRPr="00B568D3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исполнительного документа </w:t>
      </w:r>
      <w:r w:rsidR="005E5261" w:rsidRPr="00B568D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Зеленовское сельское поселение Старокулаткинского района Ульяновской области </w:t>
      </w:r>
      <w:r w:rsidR="00E80CA7" w:rsidRPr="00B568D3">
        <w:rPr>
          <w:rFonts w:ascii="Times New Roman" w:hAnsi="Times New Roman" w:cs="Times New Roman"/>
          <w:sz w:val="28"/>
          <w:szCs w:val="28"/>
        </w:rPr>
        <w:t xml:space="preserve">направляет его для принудительного </w:t>
      </w:r>
      <w:r w:rsidR="00E80CA7"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CA7" w:rsidRPr="00B568D3">
        <w:rPr>
          <w:rFonts w:ascii="Times New Roman" w:hAnsi="Times New Roman" w:cs="Times New Roman"/>
          <w:sz w:val="28"/>
          <w:szCs w:val="28"/>
        </w:rPr>
        <w:t>исполнения в порядке, установленном действующим законодательством.</w:t>
      </w:r>
      <w:r w:rsidR="00E80CA7"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A7" w:rsidRPr="00B568D3" w:rsidRDefault="00E80CA7" w:rsidP="00E80F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 xml:space="preserve">4.5. При принятии судом решения о полном (частичном) отказе в удовлетворении заявленных требований по исполнению бюджета муниципального образования </w:t>
      </w:r>
      <w:r w:rsidR="005E5261" w:rsidRPr="00B568D3">
        <w:rPr>
          <w:rFonts w:ascii="Times New Roman" w:hAnsi="Times New Roman" w:cs="Times New Roman"/>
          <w:sz w:val="28"/>
          <w:szCs w:val="28"/>
        </w:rPr>
        <w:t xml:space="preserve">Зеленовское сельское поселение Старокулаткинского района </w:t>
      </w:r>
      <w:r w:rsidRPr="00B568D3"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="005E5261" w:rsidRPr="00B568D3">
        <w:rPr>
          <w:rFonts w:ascii="Times New Roman" w:hAnsi="Times New Roman" w:cs="Times New Roman"/>
          <w:sz w:val="28"/>
          <w:szCs w:val="28"/>
        </w:rPr>
        <w:t>, Администрацией муниципального образования Зеленовское сельское поселение Старокулаткинского района Ульяновской области</w:t>
      </w:r>
      <w:r w:rsidRPr="00B568D3">
        <w:rPr>
          <w:rFonts w:ascii="Times New Roman" w:hAnsi="Times New Roman" w:cs="Times New Roman"/>
          <w:sz w:val="28"/>
          <w:szCs w:val="28"/>
        </w:rPr>
        <w:t xml:space="preserve"> обеспечивается принятие исчерпывающих мер по обжалованию судебных актов при наличии к тому оснований.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A7" w:rsidRPr="00B568D3" w:rsidRDefault="00E80CA7" w:rsidP="00E80F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 xml:space="preserve">4.6. Документы о ходе </w:t>
      </w:r>
      <w:proofErr w:type="spellStart"/>
      <w:r w:rsidRPr="00B568D3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BC122A">
        <w:rPr>
          <w:rFonts w:ascii="Times New Roman" w:hAnsi="Times New Roman" w:cs="Times New Roman"/>
          <w:sz w:val="28"/>
          <w:szCs w:val="28"/>
        </w:rPr>
        <w:t xml:space="preserve"> </w:t>
      </w:r>
      <w:r w:rsidRPr="00B568D3">
        <w:rPr>
          <w:rFonts w:ascii="Times New Roman" w:hAnsi="Times New Roman" w:cs="Times New Roman"/>
          <w:sz w:val="28"/>
          <w:szCs w:val="28"/>
        </w:rPr>
        <w:t>-</w:t>
      </w:r>
      <w:r w:rsidR="00BC122A">
        <w:rPr>
          <w:rFonts w:ascii="Times New Roman" w:hAnsi="Times New Roman" w:cs="Times New Roman"/>
          <w:sz w:val="28"/>
          <w:szCs w:val="28"/>
        </w:rPr>
        <w:t xml:space="preserve"> </w:t>
      </w:r>
      <w:r w:rsidRPr="00B568D3">
        <w:rPr>
          <w:rFonts w:ascii="Times New Roman" w:hAnsi="Times New Roman" w:cs="Times New Roman"/>
          <w:sz w:val="28"/>
          <w:szCs w:val="28"/>
        </w:rPr>
        <w:t xml:space="preserve">исковой работы по взысканию задолженности, в том числе судебные акты, на бумажном носителе хранятся </w:t>
      </w:r>
      <w:r w:rsidR="005E5261" w:rsidRPr="00B568D3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Зеленовское сельское поселение Старокулаткинского района Ульяновской области</w:t>
      </w:r>
      <w:r w:rsidRPr="00B568D3">
        <w:rPr>
          <w:rFonts w:ascii="Times New Roman" w:hAnsi="Times New Roman" w:cs="Times New Roman"/>
          <w:sz w:val="28"/>
          <w:szCs w:val="28"/>
        </w:rPr>
        <w:t>.</w:t>
      </w:r>
    </w:p>
    <w:p w:rsidR="00E80FFF" w:rsidRDefault="00E80FFF" w:rsidP="00E80F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CA7" w:rsidRDefault="00E80CA7" w:rsidP="00E80FFF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</w:t>
      </w:r>
      <w:r w:rsidR="005E5261" w:rsidRPr="00B568D3">
        <w:rPr>
          <w:rFonts w:ascii="Times New Roman" w:hAnsi="Times New Roman" w:cs="Times New Roman"/>
          <w:sz w:val="28"/>
          <w:szCs w:val="28"/>
        </w:rPr>
        <w:t xml:space="preserve"> </w:t>
      </w:r>
      <w:r w:rsidRPr="00B568D3">
        <w:rPr>
          <w:rFonts w:ascii="Times New Roman" w:hAnsi="Times New Roman" w:cs="Times New Roman"/>
          <w:sz w:val="28"/>
          <w:szCs w:val="28"/>
        </w:rPr>
        <w:t>доходам</w:t>
      </w:r>
    </w:p>
    <w:p w:rsidR="00E80FFF" w:rsidRPr="00B568D3" w:rsidRDefault="00E80FFF" w:rsidP="00E80FFF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0CA7" w:rsidRPr="00B568D3" w:rsidRDefault="00E80CA7" w:rsidP="00E80F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 xml:space="preserve">5.1. На стадии принудительного исполнения службой судебных приставов судебных актов о взыскании просроченной дебиторской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 xml:space="preserve">задолженности с должника, </w:t>
      </w:r>
      <w:r w:rsidR="005E5261" w:rsidRPr="00B568D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Зеленовское сельское поселение Старокулаткинского района Ульяновской области </w:t>
      </w:r>
      <w:r w:rsidRPr="00B568D3">
        <w:rPr>
          <w:rFonts w:ascii="Times New Roman" w:hAnsi="Times New Roman" w:cs="Times New Roman"/>
          <w:sz w:val="28"/>
          <w:szCs w:val="28"/>
        </w:rPr>
        <w:t xml:space="preserve">осуществляет, при необходимости, взаимодействие со службой судебных приставов,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>включающее в себя:</w:t>
      </w:r>
    </w:p>
    <w:p w:rsidR="00392F28" w:rsidRPr="00B568D3" w:rsidRDefault="00E80CA7" w:rsidP="002A0D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8D3">
        <w:rPr>
          <w:rFonts w:ascii="Times New Roman" w:hAnsi="Times New Roman" w:cs="Times New Roman"/>
          <w:sz w:val="28"/>
          <w:szCs w:val="28"/>
        </w:rPr>
        <w:t xml:space="preserve"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</w:t>
      </w:r>
      <w:r w:rsidRPr="00B5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47625"/>
            <wp:effectExtent l="19050" t="0" r="9525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8D3">
        <w:rPr>
          <w:rFonts w:ascii="Times New Roman" w:hAnsi="Times New Roman" w:cs="Times New Roman"/>
          <w:sz w:val="28"/>
          <w:szCs w:val="28"/>
        </w:rPr>
        <w:t>(счетов) должника, его имущества.</w:t>
      </w:r>
    </w:p>
    <w:sectPr w:rsidR="00392F28" w:rsidRPr="00B568D3" w:rsidSect="0045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6D0"/>
    <w:multiLevelType w:val="hybridMultilevel"/>
    <w:tmpl w:val="99C6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C6C69"/>
    <w:multiLevelType w:val="multilevel"/>
    <w:tmpl w:val="78AA835A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F28"/>
    <w:rsid w:val="000005BF"/>
    <w:rsid w:val="00025C3B"/>
    <w:rsid w:val="00113E1E"/>
    <w:rsid w:val="00122DA7"/>
    <w:rsid w:val="0016158A"/>
    <w:rsid w:val="00196414"/>
    <w:rsid w:val="001C3043"/>
    <w:rsid w:val="001C390B"/>
    <w:rsid w:val="001C5036"/>
    <w:rsid w:val="001E1BAC"/>
    <w:rsid w:val="001E3EA4"/>
    <w:rsid w:val="0021493E"/>
    <w:rsid w:val="00216B9D"/>
    <w:rsid w:val="00237197"/>
    <w:rsid w:val="002A0D41"/>
    <w:rsid w:val="0032420F"/>
    <w:rsid w:val="003339BC"/>
    <w:rsid w:val="00392F28"/>
    <w:rsid w:val="003E391B"/>
    <w:rsid w:val="00403CE7"/>
    <w:rsid w:val="00407CF2"/>
    <w:rsid w:val="00427165"/>
    <w:rsid w:val="00445AD5"/>
    <w:rsid w:val="00457A22"/>
    <w:rsid w:val="004760B2"/>
    <w:rsid w:val="00481DA0"/>
    <w:rsid w:val="004B43DB"/>
    <w:rsid w:val="005D05CA"/>
    <w:rsid w:val="005E5261"/>
    <w:rsid w:val="006263F2"/>
    <w:rsid w:val="00653C60"/>
    <w:rsid w:val="00660C07"/>
    <w:rsid w:val="00684166"/>
    <w:rsid w:val="00690C11"/>
    <w:rsid w:val="006C482C"/>
    <w:rsid w:val="00725714"/>
    <w:rsid w:val="00761865"/>
    <w:rsid w:val="008316DB"/>
    <w:rsid w:val="00891E70"/>
    <w:rsid w:val="008C7EF6"/>
    <w:rsid w:val="009A2460"/>
    <w:rsid w:val="00A36CF8"/>
    <w:rsid w:val="00A56802"/>
    <w:rsid w:val="00AB47E8"/>
    <w:rsid w:val="00AC7193"/>
    <w:rsid w:val="00B2410E"/>
    <w:rsid w:val="00B25CB8"/>
    <w:rsid w:val="00B568D3"/>
    <w:rsid w:val="00B83AD2"/>
    <w:rsid w:val="00BC0D5E"/>
    <w:rsid w:val="00BC122A"/>
    <w:rsid w:val="00C061D3"/>
    <w:rsid w:val="00C2449D"/>
    <w:rsid w:val="00C32E21"/>
    <w:rsid w:val="00CB4550"/>
    <w:rsid w:val="00CC220B"/>
    <w:rsid w:val="00CF4D77"/>
    <w:rsid w:val="00D130DD"/>
    <w:rsid w:val="00D3385C"/>
    <w:rsid w:val="00DE7F25"/>
    <w:rsid w:val="00E35EFF"/>
    <w:rsid w:val="00E80CA7"/>
    <w:rsid w:val="00E80FFF"/>
    <w:rsid w:val="00E871D7"/>
    <w:rsid w:val="00EC01CF"/>
    <w:rsid w:val="00FC0F7E"/>
    <w:rsid w:val="00FE1FBF"/>
    <w:rsid w:val="00FE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2F2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92F2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No Spacing"/>
    <w:uiPriority w:val="1"/>
    <w:qFormat/>
    <w:rsid w:val="00392F28"/>
    <w:pPr>
      <w:spacing w:after="0" w:line="240" w:lineRule="auto"/>
    </w:pPr>
  </w:style>
  <w:style w:type="paragraph" w:customStyle="1" w:styleId="ConsPlusNormal">
    <w:name w:val="ConsPlusNormal"/>
    <w:rsid w:val="00E80CA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80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E80C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80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C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5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287</cp:revision>
  <cp:lastPrinted>2023-10-11T11:02:00Z</cp:lastPrinted>
  <dcterms:created xsi:type="dcterms:W3CDTF">2023-10-11T06:29:00Z</dcterms:created>
  <dcterms:modified xsi:type="dcterms:W3CDTF">2023-11-17T11:22:00Z</dcterms:modified>
</cp:coreProperties>
</file>