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ЗЕЛЕНОВСКОЕ СЕЛЬСКОЕ ПОСЕЛЕНИЕ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СТАРОКУЛАТКИНСКОГО РАЙОНА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13CB8" w:rsidRPr="00334126" w:rsidRDefault="00613CB8" w:rsidP="00613CB8">
      <w:pPr>
        <w:jc w:val="center"/>
        <w:rPr>
          <w:b/>
        </w:rPr>
      </w:pPr>
    </w:p>
    <w:p w:rsidR="00AF2EE3" w:rsidRDefault="00AF2EE3" w:rsidP="00613CB8">
      <w:pPr>
        <w:jc w:val="center"/>
        <w:rPr>
          <w:b/>
          <w:sz w:val="28"/>
          <w:szCs w:val="28"/>
        </w:rPr>
      </w:pP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2013" w:rsidRDefault="003F2013" w:rsidP="00613CB8">
      <w:pPr>
        <w:jc w:val="center"/>
        <w:rPr>
          <w:b/>
          <w:sz w:val="28"/>
          <w:szCs w:val="28"/>
        </w:rPr>
      </w:pPr>
    </w:p>
    <w:p w:rsidR="00AF2EE3" w:rsidRDefault="00AF2EE3" w:rsidP="00613CB8">
      <w:pPr>
        <w:rPr>
          <w:b/>
          <w:sz w:val="28"/>
          <w:szCs w:val="28"/>
        </w:rPr>
      </w:pPr>
    </w:p>
    <w:p w:rsidR="00613CB8" w:rsidRDefault="00613CB8" w:rsidP="00613CB8">
      <w:pPr>
        <w:rPr>
          <w:b/>
          <w:sz w:val="28"/>
          <w:szCs w:val="28"/>
        </w:rPr>
      </w:pPr>
      <w:r w:rsidRPr="003A2DE0">
        <w:rPr>
          <w:b/>
          <w:sz w:val="28"/>
          <w:szCs w:val="28"/>
        </w:rPr>
        <w:t xml:space="preserve"> </w:t>
      </w:r>
      <w:r w:rsidR="003211CC">
        <w:rPr>
          <w:b/>
          <w:sz w:val="28"/>
          <w:szCs w:val="28"/>
        </w:rPr>
        <w:t>18</w:t>
      </w:r>
      <w:r w:rsidRPr="003A2DE0">
        <w:rPr>
          <w:b/>
          <w:sz w:val="28"/>
          <w:szCs w:val="28"/>
        </w:rPr>
        <w:t>.</w:t>
      </w:r>
      <w:r w:rsidR="005D68B7">
        <w:rPr>
          <w:b/>
          <w:sz w:val="28"/>
          <w:szCs w:val="28"/>
        </w:rPr>
        <w:t>0</w:t>
      </w:r>
      <w:r w:rsidR="003211CC">
        <w:rPr>
          <w:b/>
          <w:sz w:val="28"/>
          <w:szCs w:val="28"/>
        </w:rPr>
        <w:t>6</w:t>
      </w:r>
      <w:r w:rsidRPr="003A2DE0">
        <w:rPr>
          <w:b/>
          <w:sz w:val="28"/>
          <w:szCs w:val="28"/>
        </w:rPr>
        <w:t>.201</w:t>
      </w:r>
      <w:r w:rsidR="005D68B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3A2DE0">
        <w:rPr>
          <w:b/>
          <w:sz w:val="28"/>
          <w:szCs w:val="28"/>
        </w:rPr>
        <w:t xml:space="preserve">г.       </w:t>
      </w:r>
      <w:r>
        <w:rPr>
          <w:b/>
          <w:sz w:val="28"/>
          <w:szCs w:val="28"/>
        </w:rPr>
        <w:t xml:space="preserve">        </w:t>
      </w:r>
      <w:r w:rsidRPr="003A2DE0">
        <w:rPr>
          <w:b/>
          <w:sz w:val="28"/>
          <w:szCs w:val="28"/>
        </w:rPr>
        <w:t xml:space="preserve">  </w:t>
      </w:r>
      <w:proofErr w:type="gramStart"/>
      <w:r w:rsidRPr="003A2DE0">
        <w:rPr>
          <w:b/>
          <w:sz w:val="28"/>
          <w:szCs w:val="28"/>
        </w:rPr>
        <w:t>с</w:t>
      </w:r>
      <w:proofErr w:type="gramEnd"/>
      <w:r w:rsidRPr="003A2DE0">
        <w:rPr>
          <w:b/>
          <w:sz w:val="28"/>
          <w:szCs w:val="28"/>
        </w:rPr>
        <w:t xml:space="preserve">. Старое Зеленое   </w:t>
      </w:r>
      <w:r>
        <w:rPr>
          <w:b/>
          <w:sz w:val="28"/>
          <w:szCs w:val="28"/>
        </w:rPr>
        <w:t xml:space="preserve"> </w:t>
      </w:r>
      <w:r w:rsidRPr="003A2D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</w:t>
      </w:r>
      <w:r w:rsidRPr="003A2DE0">
        <w:rPr>
          <w:b/>
          <w:sz w:val="28"/>
          <w:szCs w:val="28"/>
        </w:rPr>
        <w:t xml:space="preserve">№  </w:t>
      </w:r>
      <w:r w:rsidR="003211C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3211CC">
        <w:rPr>
          <w:b/>
          <w:sz w:val="28"/>
          <w:szCs w:val="28"/>
        </w:rPr>
        <w:t>4</w:t>
      </w:r>
      <w:r w:rsidR="00A455E6">
        <w:rPr>
          <w:b/>
          <w:sz w:val="28"/>
          <w:szCs w:val="28"/>
        </w:rPr>
        <w:t xml:space="preserve"> </w:t>
      </w:r>
    </w:p>
    <w:p w:rsidR="003D3B3B" w:rsidRPr="003A2DE0" w:rsidRDefault="003D3B3B" w:rsidP="00613CB8">
      <w:pPr>
        <w:rPr>
          <w:b/>
          <w:sz w:val="28"/>
          <w:szCs w:val="28"/>
        </w:rPr>
      </w:pPr>
    </w:p>
    <w:p w:rsidR="005871A4" w:rsidRDefault="00613CB8" w:rsidP="004A6C68">
      <w:pPr>
        <w:jc w:val="both"/>
        <w:rPr>
          <w:b/>
          <w:sz w:val="28"/>
          <w:szCs w:val="28"/>
        </w:rPr>
      </w:pPr>
      <w:r w:rsidRPr="003A2DE0">
        <w:rPr>
          <w:b/>
          <w:sz w:val="28"/>
          <w:szCs w:val="28"/>
        </w:rPr>
        <w:t xml:space="preserve"> </w:t>
      </w:r>
    </w:p>
    <w:p w:rsidR="004A6C68" w:rsidRPr="00295DD9" w:rsidRDefault="004A6C68" w:rsidP="004A6C68">
      <w:pPr>
        <w:jc w:val="both"/>
        <w:rPr>
          <w:b/>
          <w:sz w:val="28"/>
          <w:szCs w:val="28"/>
        </w:rPr>
      </w:pPr>
      <w:proofErr w:type="gramStart"/>
      <w:r w:rsidRPr="00E17508">
        <w:rPr>
          <w:b/>
          <w:sz w:val="28"/>
          <w:szCs w:val="28"/>
        </w:rPr>
        <w:t xml:space="preserve">О внесении изменений в Положение о муниципальной службе, утвержденное решением Совета депутатов муниципального образования </w:t>
      </w:r>
      <w:r>
        <w:rPr>
          <w:b/>
          <w:sz w:val="28"/>
          <w:szCs w:val="28"/>
        </w:rPr>
        <w:t>Зеле</w:t>
      </w:r>
      <w:r w:rsidRPr="00E17508">
        <w:rPr>
          <w:b/>
          <w:sz w:val="28"/>
          <w:szCs w:val="28"/>
        </w:rPr>
        <w:t>новское сельское поселение</w:t>
      </w:r>
      <w:r>
        <w:rPr>
          <w:b/>
          <w:sz w:val="28"/>
          <w:szCs w:val="28"/>
        </w:rPr>
        <w:t xml:space="preserve"> Старокулаткинского</w:t>
      </w:r>
      <w:r w:rsidRPr="00E17508">
        <w:rPr>
          <w:b/>
          <w:sz w:val="28"/>
          <w:szCs w:val="28"/>
        </w:rPr>
        <w:t xml:space="preserve"> района Ульяновской области от 2</w:t>
      </w:r>
      <w:r>
        <w:rPr>
          <w:b/>
          <w:sz w:val="28"/>
          <w:szCs w:val="28"/>
        </w:rPr>
        <w:t>6</w:t>
      </w:r>
      <w:r w:rsidRPr="00E175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E17508">
        <w:rPr>
          <w:b/>
          <w:sz w:val="28"/>
          <w:szCs w:val="28"/>
        </w:rPr>
        <w:t>0.201</w:t>
      </w:r>
      <w:r>
        <w:rPr>
          <w:b/>
          <w:sz w:val="28"/>
          <w:szCs w:val="28"/>
        </w:rPr>
        <w:t>1г.</w:t>
      </w:r>
      <w:r w:rsidRPr="00E17508">
        <w:rPr>
          <w:b/>
          <w:sz w:val="28"/>
          <w:szCs w:val="28"/>
        </w:rPr>
        <w:t xml:space="preserve"> № 5</w:t>
      </w:r>
      <w:r>
        <w:rPr>
          <w:b/>
          <w:sz w:val="28"/>
          <w:szCs w:val="28"/>
        </w:rPr>
        <w:t>/</w:t>
      </w:r>
      <w:r w:rsidRPr="00E17508">
        <w:rPr>
          <w:b/>
          <w:sz w:val="28"/>
          <w:szCs w:val="28"/>
        </w:rPr>
        <w:t xml:space="preserve">2 «Об утверждении </w:t>
      </w:r>
      <w:r>
        <w:rPr>
          <w:b/>
          <w:sz w:val="28"/>
          <w:szCs w:val="28"/>
        </w:rPr>
        <w:t>П</w:t>
      </w:r>
      <w:r w:rsidRPr="00E17508">
        <w:rPr>
          <w:b/>
          <w:sz w:val="28"/>
          <w:szCs w:val="28"/>
        </w:rPr>
        <w:t xml:space="preserve">оложения о муниципальной службе в муниципальном образовании </w:t>
      </w:r>
      <w:r>
        <w:rPr>
          <w:b/>
          <w:sz w:val="28"/>
          <w:szCs w:val="28"/>
        </w:rPr>
        <w:t>Зеле</w:t>
      </w:r>
      <w:r w:rsidRPr="00E17508">
        <w:rPr>
          <w:b/>
          <w:sz w:val="28"/>
          <w:szCs w:val="28"/>
        </w:rPr>
        <w:t xml:space="preserve">новское сельское поселение </w:t>
      </w:r>
      <w:r>
        <w:rPr>
          <w:b/>
          <w:sz w:val="28"/>
          <w:szCs w:val="28"/>
        </w:rPr>
        <w:t>Старокулаткин</w:t>
      </w:r>
      <w:r w:rsidRPr="00E17508">
        <w:rPr>
          <w:b/>
          <w:sz w:val="28"/>
          <w:szCs w:val="28"/>
        </w:rPr>
        <w:t>ского района Ульяновской области</w:t>
      </w:r>
      <w:r>
        <w:rPr>
          <w:b/>
          <w:sz w:val="28"/>
          <w:szCs w:val="28"/>
        </w:rPr>
        <w:t xml:space="preserve"> в новой редакции</w:t>
      </w:r>
      <w:r w:rsidRPr="00E17508">
        <w:rPr>
          <w:b/>
          <w:sz w:val="28"/>
          <w:szCs w:val="28"/>
        </w:rPr>
        <w:t>»</w:t>
      </w:r>
      <w:r w:rsidRPr="001163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(с изменениями от 04.02.2013г. №2/2)</w:t>
      </w:r>
      <w:proofErr w:type="gramEnd"/>
    </w:p>
    <w:p w:rsidR="004A6C68" w:rsidRPr="00E17508" w:rsidRDefault="004A6C68" w:rsidP="004A6C68">
      <w:pPr>
        <w:widowControl w:val="0"/>
        <w:suppressAutoHyphens/>
        <w:spacing w:line="240" w:lineRule="atLeast"/>
        <w:jc w:val="center"/>
        <w:rPr>
          <w:b/>
          <w:sz w:val="28"/>
          <w:szCs w:val="28"/>
        </w:rPr>
      </w:pPr>
    </w:p>
    <w:p w:rsidR="004A6C68" w:rsidRDefault="004A6C68" w:rsidP="004A6C68">
      <w:pPr>
        <w:widowControl w:val="0"/>
        <w:suppressAutoHyphens/>
        <w:spacing w:line="240" w:lineRule="atLeast"/>
        <w:jc w:val="center"/>
        <w:rPr>
          <w:rFonts w:eastAsia="Lucida Sans Unicode" w:cs="Tahoma"/>
          <w:color w:val="000000"/>
          <w:lang w:eastAsia="en-US" w:bidi="en-US"/>
        </w:rPr>
      </w:pPr>
    </w:p>
    <w:p w:rsidR="005871A4" w:rsidRDefault="005871A4" w:rsidP="004A6C68">
      <w:pPr>
        <w:ind w:firstLine="709"/>
        <w:jc w:val="both"/>
        <w:rPr>
          <w:sz w:val="28"/>
          <w:szCs w:val="28"/>
        </w:rPr>
      </w:pPr>
    </w:p>
    <w:p w:rsidR="004A6C68" w:rsidRDefault="004A6C68" w:rsidP="004A6C68">
      <w:pPr>
        <w:ind w:firstLine="709"/>
        <w:jc w:val="both"/>
        <w:rPr>
          <w:spacing w:val="44"/>
          <w:sz w:val="28"/>
          <w:szCs w:val="28"/>
        </w:rPr>
      </w:pPr>
      <w:r w:rsidRPr="009852E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134 Трудового кодекса Российской Федерации,</w:t>
      </w:r>
      <w:r w:rsidRPr="00394A43">
        <w:rPr>
          <w:sz w:val="28"/>
          <w:szCs w:val="28"/>
        </w:rPr>
        <w:t xml:space="preserve"> </w:t>
      </w:r>
      <w:r w:rsidRPr="00361295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61295">
        <w:rPr>
          <w:sz w:val="28"/>
          <w:szCs w:val="28"/>
        </w:rPr>
        <w:t xml:space="preserve"> муниципального образования    </w:t>
      </w:r>
      <w:r w:rsidR="00B84EFB">
        <w:rPr>
          <w:sz w:val="28"/>
          <w:szCs w:val="28"/>
        </w:rPr>
        <w:t>Зеле</w:t>
      </w:r>
      <w:r w:rsidRPr="00361295">
        <w:rPr>
          <w:sz w:val="28"/>
          <w:szCs w:val="28"/>
        </w:rPr>
        <w:t xml:space="preserve">новское сельское поселение </w:t>
      </w:r>
      <w:r w:rsidR="008F6C26" w:rsidRPr="008F6C26">
        <w:rPr>
          <w:sz w:val="28"/>
          <w:szCs w:val="28"/>
        </w:rPr>
        <w:t>Старокулаткинского</w:t>
      </w:r>
      <w:r>
        <w:rPr>
          <w:sz w:val="28"/>
          <w:szCs w:val="28"/>
        </w:rPr>
        <w:t xml:space="preserve"> района Ульяновской области, </w:t>
      </w:r>
      <w:r w:rsidRPr="00B178A1">
        <w:rPr>
          <w:sz w:val="28"/>
          <w:szCs w:val="28"/>
        </w:rPr>
        <w:t xml:space="preserve">Совет депутатов муниципального образования </w:t>
      </w:r>
      <w:r w:rsidR="008F6C26">
        <w:rPr>
          <w:sz w:val="28"/>
          <w:szCs w:val="28"/>
        </w:rPr>
        <w:t>Зеле</w:t>
      </w:r>
      <w:r w:rsidR="008F6C26" w:rsidRPr="00361295">
        <w:rPr>
          <w:sz w:val="28"/>
          <w:szCs w:val="28"/>
        </w:rPr>
        <w:t>новское</w:t>
      </w:r>
      <w:r w:rsidR="008F6C26" w:rsidRPr="00B178A1">
        <w:rPr>
          <w:sz w:val="28"/>
          <w:szCs w:val="28"/>
        </w:rPr>
        <w:t xml:space="preserve"> </w:t>
      </w:r>
      <w:r w:rsidRPr="00B178A1">
        <w:rPr>
          <w:sz w:val="28"/>
          <w:szCs w:val="28"/>
        </w:rPr>
        <w:t xml:space="preserve">сельское поселение </w:t>
      </w:r>
      <w:r w:rsidR="008F6C26" w:rsidRPr="008F6C26">
        <w:rPr>
          <w:sz w:val="28"/>
          <w:szCs w:val="28"/>
        </w:rPr>
        <w:t>Старокулаткинского</w:t>
      </w:r>
      <w:r w:rsidR="008F6C26" w:rsidRPr="00B178A1">
        <w:rPr>
          <w:sz w:val="28"/>
          <w:szCs w:val="28"/>
        </w:rPr>
        <w:t xml:space="preserve"> </w:t>
      </w:r>
      <w:r w:rsidRPr="00B178A1">
        <w:rPr>
          <w:sz w:val="28"/>
          <w:szCs w:val="28"/>
        </w:rPr>
        <w:t>района Ульяновской области</w:t>
      </w:r>
      <w:r>
        <w:rPr>
          <w:sz w:val="28"/>
          <w:szCs w:val="28"/>
        </w:rPr>
        <w:t xml:space="preserve"> третьего созыва</w:t>
      </w:r>
      <w:r w:rsidRPr="006D4148">
        <w:rPr>
          <w:sz w:val="28"/>
          <w:szCs w:val="28"/>
        </w:rPr>
        <w:t xml:space="preserve"> </w:t>
      </w:r>
      <w:r w:rsidRPr="006D4148">
        <w:rPr>
          <w:spacing w:val="44"/>
          <w:sz w:val="28"/>
          <w:szCs w:val="28"/>
        </w:rPr>
        <w:t>решил:</w:t>
      </w:r>
    </w:p>
    <w:p w:rsidR="004A6C68" w:rsidRPr="006D4148" w:rsidRDefault="004A6C68" w:rsidP="004A6C68">
      <w:pPr>
        <w:ind w:firstLine="709"/>
        <w:jc w:val="both"/>
        <w:rPr>
          <w:spacing w:val="44"/>
          <w:sz w:val="28"/>
          <w:szCs w:val="28"/>
        </w:rPr>
      </w:pPr>
    </w:p>
    <w:p w:rsidR="004A6C68" w:rsidRPr="0045149C" w:rsidRDefault="004A6C68" w:rsidP="004A6C68">
      <w:pPr>
        <w:jc w:val="both"/>
        <w:rPr>
          <w:sz w:val="28"/>
          <w:szCs w:val="28"/>
        </w:rPr>
      </w:pPr>
      <w:r w:rsidRPr="006D4148">
        <w:rPr>
          <w:sz w:val="28"/>
          <w:szCs w:val="28"/>
        </w:rPr>
        <w:t xml:space="preserve">1. </w:t>
      </w:r>
      <w:proofErr w:type="gramStart"/>
      <w:r w:rsidRPr="006D4148">
        <w:rPr>
          <w:sz w:val="28"/>
          <w:szCs w:val="28"/>
        </w:rPr>
        <w:t xml:space="preserve">Внести в Положение о муниципальной службе, утвержденное решением Совета депутатов муниципального образования </w:t>
      </w:r>
      <w:r w:rsidR="008F6C26" w:rsidRPr="008F6C26">
        <w:rPr>
          <w:sz w:val="28"/>
          <w:szCs w:val="28"/>
        </w:rPr>
        <w:t>Зеленовское сельское поселение Старокулаткинского района Ульяновской области от 26.10.2011г. № 5/2 «Об утверждении Положения о муниципальной службе в муниципальном образовании Зеленовское сельское поселение Старокулаткинского района Ульяновской области в новой редакции»</w:t>
      </w:r>
      <w:r w:rsidR="008F6C26" w:rsidRPr="008F6C26">
        <w:rPr>
          <w:bCs/>
          <w:sz w:val="28"/>
          <w:szCs w:val="28"/>
        </w:rPr>
        <w:t xml:space="preserve"> (с изменениями от 04.02.2013г. №2/2)</w:t>
      </w:r>
      <w:r w:rsidR="008F6C2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5149C">
        <w:rPr>
          <w:sz w:val="28"/>
          <w:szCs w:val="28"/>
        </w:rPr>
        <w:t>:</w:t>
      </w:r>
      <w:proofErr w:type="gramEnd"/>
    </w:p>
    <w:p w:rsidR="008F6C26" w:rsidRDefault="008F6C26" w:rsidP="004A6C68">
      <w:pPr>
        <w:ind w:firstLine="709"/>
        <w:jc w:val="both"/>
        <w:rPr>
          <w:sz w:val="28"/>
          <w:szCs w:val="28"/>
        </w:rPr>
      </w:pPr>
    </w:p>
    <w:p w:rsidR="004A6C68" w:rsidRDefault="004A6C68" w:rsidP="004A6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</w:t>
      </w:r>
      <w:r w:rsidR="00DF1877">
        <w:rPr>
          <w:sz w:val="28"/>
          <w:szCs w:val="28"/>
        </w:rPr>
        <w:t>№</w:t>
      </w:r>
      <w:r w:rsidR="00857CE1">
        <w:rPr>
          <w:sz w:val="28"/>
          <w:szCs w:val="28"/>
        </w:rPr>
        <w:t xml:space="preserve"> </w:t>
      </w:r>
      <w:r w:rsidR="00DF1877">
        <w:rPr>
          <w:sz w:val="28"/>
          <w:szCs w:val="28"/>
        </w:rPr>
        <w:t>2</w:t>
      </w:r>
      <w:r>
        <w:rPr>
          <w:sz w:val="28"/>
          <w:szCs w:val="28"/>
        </w:rPr>
        <w:t xml:space="preserve"> к Положению изложить:</w:t>
      </w:r>
    </w:p>
    <w:p w:rsidR="004A6C68" w:rsidRDefault="004A6C68" w:rsidP="004A6C68">
      <w:pPr>
        <w:ind w:firstLine="709"/>
        <w:jc w:val="both"/>
        <w:rPr>
          <w:sz w:val="28"/>
          <w:szCs w:val="28"/>
        </w:rPr>
      </w:pPr>
    </w:p>
    <w:p w:rsidR="00DF1877" w:rsidRDefault="00DF1877" w:rsidP="004A6C68">
      <w:pPr>
        <w:ind w:firstLine="709"/>
        <w:jc w:val="both"/>
        <w:rPr>
          <w:sz w:val="28"/>
          <w:szCs w:val="28"/>
        </w:rPr>
      </w:pPr>
    </w:p>
    <w:p w:rsidR="00DF1877" w:rsidRDefault="00DF1877" w:rsidP="004A6C68">
      <w:pPr>
        <w:ind w:firstLine="709"/>
        <w:jc w:val="both"/>
        <w:rPr>
          <w:sz w:val="28"/>
          <w:szCs w:val="28"/>
        </w:rPr>
      </w:pPr>
    </w:p>
    <w:p w:rsidR="00DF1877" w:rsidRDefault="00DF1877" w:rsidP="004A6C68">
      <w:pPr>
        <w:ind w:firstLine="709"/>
        <w:jc w:val="both"/>
        <w:rPr>
          <w:sz w:val="28"/>
          <w:szCs w:val="28"/>
        </w:rPr>
      </w:pPr>
    </w:p>
    <w:p w:rsidR="00B525A1" w:rsidRDefault="00B525A1" w:rsidP="00B525A1">
      <w:pPr>
        <w:widowControl w:val="0"/>
        <w:suppressAutoHyphens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РЕЕСТР ДОЛЖНОСТЕЙ МУНИЦИПАЛЬНОЙ СЛУЖБЫ МУНИЦИПАЛЬНОГО ОБРАЗОВАНИЯ ЗЕЛЕНОВСКОЕ СЕЛЬСКОЕ ПОСЕЛЕНИЕ СТАРОКУЛАТКИНСКОГО РАЙОНА УЛЬЯНОВСКОЙ ОБЛАСТИ</w:t>
      </w:r>
    </w:p>
    <w:p w:rsidR="00DF1877" w:rsidRPr="00DF1877" w:rsidRDefault="00B525A1" w:rsidP="00B525A1">
      <w:pPr>
        <w:widowControl w:val="0"/>
        <w:suppressAutoHyphens/>
        <w:jc w:val="both"/>
        <w:rPr>
          <w:b/>
          <w:sz w:val="28"/>
          <w:szCs w:val="28"/>
        </w:rPr>
      </w:pPr>
      <w:r w:rsidRPr="00DF1877">
        <w:rPr>
          <w:b/>
          <w:kern w:val="1"/>
          <w:sz w:val="28"/>
          <w:szCs w:val="28"/>
        </w:rPr>
        <w:t xml:space="preserve"> </w:t>
      </w:r>
    </w:p>
    <w:tbl>
      <w:tblPr>
        <w:tblW w:w="9734" w:type="dxa"/>
        <w:tblInd w:w="-34" w:type="dxa"/>
        <w:tblLayout w:type="fixed"/>
        <w:tblLook w:val="0000"/>
      </w:tblPr>
      <w:tblGrid>
        <w:gridCol w:w="3544"/>
        <w:gridCol w:w="5954"/>
        <w:gridCol w:w="236"/>
      </w:tblGrid>
      <w:tr w:rsidR="00DF1877" w:rsidRPr="00DF1877" w:rsidTr="00DF1877">
        <w:trPr>
          <w:gridAfter w:val="1"/>
          <w:wAfter w:w="236" w:type="dxa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DF1877" w:rsidRPr="00DF1877" w:rsidRDefault="00DF1877" w:rsidP="00AF015B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DF1877">
              <w:rPr>
                <w:kern w:val="1"/>
                <w:sz w:val="28"/>
                <w:szCs w:val="28"/>
              </w:rPr>
              <w:t>Группа должностей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877" w:rsidRPr="00DF1877" w:rsidRDefault="00DF1877" w:rsidP="00DF1877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DF1877">
              <w:rPr>
                <w:kern w:val="1"/>
                <w:sz w:val="28"/>
                <w:szCs w:val="28"/>
              </w:rPr>
              <w:t>Наименование должност</w:t>
            </w:r>
            <w:r>
              <w:rPr>
                <w:kern w:val="1"/>
                <w:sz w:val="28"/>
                <w:szCs w:val="28"/>
              </w:rPr>
              <w:t>ей</w:t>
            </w:r>
          </w:p>
        </w:tc>
      </w:tr>
      <w:tr w:rsidR="00DF1877" w:rsidRPr="00DF1877" w:rsidTr="00DF1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" w:type="dxa"/>
        </w:trPr>
        <w:tc>
          <w:tcPr>
            <w:tcW w:w="3544" w:type="dxa"/>
            <w:shd w:val="clear" w:color="auto" w:fill="auto"/>
          </w:tcPr>
          <w:p w:rsidR="00DF1877" w:rsidRPr="00DF1877" w:rsidRDefault="00DF1877" w:rsidP="00AF01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877">
              <w:rPr>
                <w:sz w:val="28"/>
                <w:szCs w:val="28"/>
              </w:rPr>
              <w:t>Высшая</w:t>
            </w:r>
          </w:p>
        </w:tc>
        <w:tc>
          <w:tcPr>
            <w:tcW w:w="5954" w:type="dxa"/>
            <w:shd w:val="clear" w:color="auto" w:fill="auto"/>
          </w:tcPr>
          <w:p w:rsidR="00DF1877" w:rsidRPr="00DF1877" w:rsidRDefault="00DF1877" w:rsidP="00AF01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877">
              <w:rPr>
                <w:sz w:val="28"/>
                <w:szCs w:val="28"/>
              </w:rPr>
              <w:t>Глава местной администрации</w:t>
            </w:r>
          </w:p>
        </w:tc>
      </w:tr>
      <w:tr w:rsidR="00DF1877" w:rsidRPr="00DF1877" w:rsidTr="00DF1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44" w:type="dxa"/>
            <w:shd w:val="clear" w:color="auto" w:fill="auto"/>
          </w:tcPr>
          <w:p w:rsidR="00DF1877" w:rsidRPr="00DF1877" w:rsidRDefault="00DF1877" w:rsidP="00AF0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5954" w:type="dxa"/>
            <w:shd w:val="clear" w:color="auto" w:fill="auto"/>
          </w:tcPr>
          <w:p w:rsidR="00DF1877" w:rsidRPr="00DF1877" w:rsidRDefault="00DF1877" w:rsidP="00EF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EF70CD">
              <w:rPr>
                <w:sz w:val="28"/>
                <w:szCs w:val="28"/>
              </w:rPr>
              <w:t xml:space="preserve">авный </w:t>
            </w: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877" w:rsidRPr="00DF1877" w:rsidRDefault="00DF1877" w:rsidP="00AF015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A6C68" w:rsidRDefault="004A6C68" w:rsidP="004A6C68">
      <w:pPr>
        <w:jc w:val="both"/>
        <w:rPr>
          <w:sz w:val="28"/>
          <w:szCs w:val="28"/>
        </w:rPr>
      </w:pPr>
    </w:p>
    <w:p w:rsidR="006E7714" w:rsidRPr="00B525A1" w:rsidRDefault="006E7714" w:rsidP="006E7714">
      <w:pPr>
        <w:ind w:firstLine="709"/>
        <w:jc w:val="both"/>
        <w:rPr>
          <w:sz w:val="28"/>
          <w:szCs w:val="28"/>
        </w:rPr>
      </w:pPr>
      <w:r w:rsidRPr="00B525A1">
        <w:rPr>
          <w:sz w:val="28"/>
          <w:szCs w:val="28"/>
        </w:rPr>
        <w:t xml:space="preserve">1.2. </w:t>
      </w:r>
      <w:r w:rsidR="00857CE1" w:rsidRPr="00B525A1">
        <w:rPr>
          <w:sz w:val="28"/>
          <w:szCs w:val="28"/>
        </w:rPr>
        <w:t xml:space="preserve">В </w:t>
      </w:r>
      <w:r w:rsidRPr="00B525A1">
        <w:rPr>
          <w:sz w:val="28"/>
          <w:szCs w:val="28"/>
        </w:rPr>
        <w:t>Приложени</w:t>
      </w:r>
      <w:r w:rsidR="00857CE1" w:rsidRPr="00B525A1">
        <w:rPr>
          <w:sz w:val="28"/>
          <w:szCs w:val="28"/>
        </w:rPr>
        <w:t>и</w:t>
      </w:r>
      <w:r w:rsidRPr="00B525A1">
        <w:rPr>
          <w:sz w:val="28"/>
          <w:szCs w:val="28"/>
        </w:rPr>
        <w:t xml:space="preserve"> №</w:t>
      </w:r>
      <w:r w:rsidR="00B525A1" w:rsidRPr="00B525A1">
        <w:rPr>
          <w:sz w:val="28"/>
          <w:szCs w:val="28"/>
        </w:rPr>
        <w:t xml:space="preserve"> </w:t>
      </w:r>
      <w:r w:rsidRPr="00B525A1">
        <w:rPr>
          <w:sz w:val="28"/>
          <w:szCs w:val="28"/>
        </w:rPr>
        <w:t xml:space="preserve">3 к Положению </w:t>
      </w:r>
      <w:r w:rsidR="00857CE1" w:rsidRPr="00B525A1">
        <w:rPr>
          <w:sz w:val="28"/>
          <w:szCs w:val="28"/>
        </w:rPr>
        <w:t xml:space="preserve">таблицу </w:t>
      </w:r>
      <w:r w:rsidR="00B525A1" w:rsidRPr="00B525A1">
        <w:rPr>
          <w:sz w:val="28"/>
          <w:szCs w:val="28"/>
        </w:rPr>
        <w:t>«</w:t>
      </w:r>
      <w:r w:rsidR="00857CE1" w:rsidRPr="00B525A1">
        <w:rPr>
          <w:sz w:val="28"/>
          <w:szCs w:val="28"/>
        </w:rPr>
        <w:t>Д</w:t>
      </w:r>
      <w:r w:rsidR="00B525A1" w:rsidRPr="00B525A1">
        <w:rPr>
          <w:sz w:val="28"/>
          <w:szCs w:val="28"/>
        </w:rPr>
        <w:t>ЕНЕЖНОЕ СОДЕРЖАНИЕ МУНИЦИПАЛЬНОГО СЛУЖАЩЕГО ПРЕДЕЛЬНЫЕ НОРМАТИВЫ РАЗМЕРОВ ДОЛЖНОСТНЫХ ОКЛАДОВ»</w:t>
      </w:r>
      <w:r w:rsidR="00BC3F76" w:rsidRPr="00BC3F76">
        <w:rPr>
          <w:sz w:val="28"/>
          <w:szCs w:val="28"/>
        </w:rPr>
        <w:t xml:space="preserve"> </w:t>
      </w:r>
      <w:r w:rsidR="00BC3F76">
        <w:rPr>
          <w:sz w:val="28"/>
          <w:szCs w:val="28"/>
        </w:rPr>
        <w:t>изложить</w:t>
      </w:r>
      <w:r w:rsidRPr="00B525A1">
        <w:rPr>
          <w:sz w:val="28"/>
          <w:szCs w:val="28"/>
        </w:rPr>
        <w:t>:</w:t>
      </w:r>
    </w:p>
    <w:p w:rsidR="006E7714" w:rsidRPr="006E7714" w:rsidRDefault="006E7714" w:rsidP="006E7714">
      <w:pPr>
        <w:ind w:firstLine="709"/>
        <w:jc w:val="both"/>
        <w:rPr>
          <w:sz w:val="28"/>
          <w:szCs w:val="28"/>
          <w:highlight w:val="yellow"/>
        </w:rPr>
      </w:pPr>
    </w:p>
    <w:p w:rsidR="006E7714" w:rsidRPr="00BC3F76" w:rsidRDefault="00BC3F76" w:rsidP="006E7714">
      <w:pPr>
        <w:widowControl w:val="0"/>
        <w:suppressAutoHyphens/>
        <w:jc w:val="center"/>
        <w:rPr>
          <w:b/>
          <w:sz w:val="28"/>
          <w:szCs w:val="28"/>
          <w:highlight w:val="yellow"/>
        </w:rPr>
      </w:pPr>
      <w:r w:rsidRPr="00BC3F76">
        <w:rPr>
          <w:b/>
          <w:sz w:val="28"/>
          <w:szCs w:val="28"/>
        </w:rPr>
        <w:t>ДЕНЕЖНОЕ СОДЕРЖАНИЕ МУНИЦИПАЛЬНОГО СЛУЖАЩЕГО ПРЕДЕЛЬНЫЕ НОРМАТИВЫ РАЗМЕРОВ ДОЛЖНОСТНЫХ ОКЛАДОВ</w:t>
      </w:r>
    </w:p>
    <w:p w:rsidR="00BC3F76" w:rsidRPr="006E7714" w:rsidRDefault="00BC3F76" w:rsidP="006E7714">
      <w:pPr>
        <w:widowControl w:val="0"/>
        <w:suppressAutoHyphens/>
        <w:jc w:val="center"/>
        <w:rPr>
          <w:b/>
          <w:sz w:val="28"/>
          <w:szCs w:val="28"/>
          <w:highlight w:val="yellow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544"/>
        <w:gridCol w:w="5954"/>
      </w:tblGrid>
      <w:tr w:rsidR="006E7714" w:rsidRPr="006E7714" w:rsidTr="00006BDB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6E7714" w:rsidRPr="0044675A" w:rsidRDefault="0044675A" w:rsidP="00006BDB">
            <w:pPr>
              <w:widowControl w:val="0"/>
              <w:tabs>
                <w:tab w:val="left" w:pos="993"/>
              </w:tabs>
              <w:suppressAutoHyphens/>
              <w:autoSpaceDE w:val="0"/>
              <w:rPr>
                <w:kern w:val="1"/>
                <w:sz w:val="28"/>
                <w:szCs w:val="28"/>
              </w:rPr>
            </w:pPr>
            <w:r w:rsidRPr="0044675A">
              <w:rPr>
                <w:kern w:val="1"/>
                <w:sz w:val="28"/>
                <w:szCs w:val="28"/>
              </w:rPr>
              <w:t>Гава администрации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714" w:rsidRPr="0044675A" w:rsidRDefault="00B01992" w:rsidP="00AF015B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5172</w:t>
            </w:r>
          </w:p>
        </w:tc>
      </w:tr>
      <w:tr w:rsidR="006E7714" w:rsidRPr="006E7714" w:rsidTr="0000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44" w:type="dxa"/>
            <w:shd w:val="clear" w:color="auto" w:fill="auto"/>
          </w:tcPr>
          <w:p w:rsidR="006E7714" w:rsidRPr="006E7714" w:rsidRDefault="0044675A" w:rsidP="00AF01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44675A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5954" w:type="dxa"/>
            <w:shd w:val="clear" w:color="auto" w:fill="auto"/>
          </w:tcPr>
          <w:p w:rsidR="006E7714" w:rsidRPr="006E7714" w:rsidRDefault="00B01992" w:rsidP="00446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01992">
              <w:rPr>
                <w:sz w:val="28"/>
                <w:szCs w:val="28"/>
              </w:rPr>
              <w:t>4083</w:t>
            </w:r>
          </w:p>
        </w:tc>
      </w:tr>
    </w:tbl>
    <w:p w:rsidR="006E7714" w:rsidRDefault="006E7714" w:rsidP="004A6C68">
      <w:pPr>
        <w:jc w:val="both"/>
        <w:rPr>
          <w:sz w:val="28"/>
          <w:szCs w:val="28"/>
        </w:rPr>
      </w:pPr>
    </w:p>
    <w:p w:rsidR="004A6C68" w:rsidRDefault="004A6C68" w:rsidP="004A6C6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A30FC">
        <w:rPr>
          <w:sz w:val="28"/>
          <w:szCs w:val="28"/>
          <w:lang w:bidi="ru-RU"/>
        </w:rPr>
        <w:t xml:space="preserve"> </w:t>
      </w:r>
      <w:r w:rsidR="00B816BC">
        <w:rPr>
          <w:sz w:val="28"/>
          <w:szCs w:val="28"/>
          <w:lang w:bidi="ru-RU"/>
        </w:rPr>
        <w:t>А</w:t>
      </w:r>
      <w:r w:rsidRPr="002D6693">
        <w:rPr>
          <w:sz w:val="28"/>
          <w:szCs w:val="28"/>
          <w:lang w:bidi="ru-RU"/>
        </w:rPr>
        <w:t xml:space="preserve">дминистрации муниципального образования </w:t>
      </w:r>
      <w:r w:rsidR="00B816BC">
        <w:rPr>
          <w:sz w:val="28"/>
          <w:szCs w:val="28"/>
          <w:lang w:bidi="ru-RU"/>
        </w:rPr>
        <w:t>Зелен</w:t>
      </w:r>
      <w:r w:rsidRPr="002D6693">
        <w:rPr>
          <w:sz w:val="28"/>
          <w:szCs w:val="28"/>
          <w:lang w:bidi="ru-RU"/>
        </w:rPr>
        <w:t xml:space="preserve">овское сельское поселение осуществлять финансирование расходов, связанных с исполнением настоящего решения, в пределах финансовых средств, предусмотренных в бюджете муниципального образования </w:t>
      </w:r>
      <w:r w:rsidR="00B816BC">
        <w:rPr>
          <w:sz w:val="28"/>
          <w:szCs w:val="28"/>
          <w:lang w:bidi="ru-RU"/>
        </w:rPr>
        <w:t>Зеле</w:t>
      </w:r>
      <w:r w:rsidRPr="002D6693">
        <w:rPr>
          <w:sz w:val="28"/>
          <w:szCs w:val="28"/>
          <w:lang w:bidi="ru-RU"/>
        </w:rPr>
        <w:t xml:space="preserve">новское сельское поселение </w:t>
      </w:r>
      <w:r>
        <w:rPr>
          <w:sz w:val="28"/>
          <w:szCs w:val="28"/>
        </w:rPr>
        <w:t>в соответствии с бюджетной классификацией.</w:t>
      </w:r>
    </w:p>
    <w:p w:rsidR="004A6C68" w:rsidRDefault="004A6C68" w:rsidP="004A6C68">
      <w:pPr>
        <w:ind w:firstLine="709"/>
        <w:jc w:val="both"/>
        <w:rPr>
          <w:sz w:val="28"/>
          <w:szCs w:val="28"/>
        </w:rPr>
      </w:pPr>
      <w:r w:rsidRPr="00E17508">
        <w:rPr>
          <w:sz w:val="28"/>
          <w:szCs w:val="28"/>
        </w:rPr>
        <w:t>3. 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свои правоотношения возникшие с 01.0</w:t>
      </w:r>
      <w:r w:rsidR="00B816BC">
        <w:rPr>
          <w:sz w:val="28"/>
          <w:szCs w:val="28"/>
        </w:rPr>
        <w:t>5</w:t>
      </w:r>
      <w:r>
        <w:rPr>
          <w:sz w:val="28"/>
          <w:szCs w:val="28"/>
        </w:rPr>
        <w:t xml:space="preserve">.2018 года. </w:t>
      </w:r>
    </w:p>
    <w:p w:rsidR="007B5D55" w:rsidRDefault="005871A4" w:rsidP="004A6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</w:t>
      </w:r>
      <w:r w:rsidRPr="00B178A1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178A1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Зеле</w:t>
      </w:r>
      <w:r w:rsidRPr="00361295">
        <w:rPr>
          <w:sz w:val="28"/>
          <w:szCs w:val="28"/>
        </w:rPr>
        <w:t>новское</w:t>
      </w:r>
      <w:r w:rsidRPr="00B178A1">
        <w:rPr>
          <w:sz w:val="28"/>
          <w:szCs w:val="28"/>
        </w:rPr>
        <w:t xml:space="preserve"> сельское поселение </w:t>
      </w:r>
      <w:r w:rsidRPr="008F6C26">
        <w:rPr>
          <w:sz w:val="28"/>
          <w:szCs w:val="28"/>
        </w:rPr>
        <w:t>Старокулаткинского</w:t>
      </w:r>
      <w:r w:rsidRPr="00B178A1">
        <w:rPr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</w:rPr>
        <w:t xml:space="preserve"> от 04.02.2013 №2/2 «О внесении изменений в решение</w:t>
      </w:r>
      <w:r w:rsidRPr="005871A4">
        <w:rPr>
          <w:sz w:val="28"/>
          <w:szCs w:val="28"/>
        </w:rPr>
        <w:t xml:space="preserve"> </w:t>
      </w:r>
      <w:r w:rsidRPr="00B178A1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178A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№5/2 от 26.10.2011г. «Об утверждении Положения о муниципальной службе в муниципальном образовании Зеленовское сельское поселение Старокулаткинского района Ульяновской области в новой редакции»» считать утратившим силу.</w:t>
      </w:r>
    </w:p>
    <w:p w:rsidR="004A6C68" w:rsidRPr="00C42122" w:rsidRDefault="00E7176B" w:rsidP="004A6C6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4A6C68" w:rsidRPr="00C42122">
        <w:rPr>
          <w:sz w:val="28"/>
          <w:szCs w:val="28"/>
        </w:rPr>
        <w:t xml:space="preserve">. </w:t>
      </w:r>
      <w:proofErr w:type="gramStart"/>
      <w:r w:rsidR="004A6C68" w:rsidRPr="00C42122">
        <w:rPr>
          <w:sz w:val="28"/>
          <w:szCs w:val="28"/>
        </w:rPr>
        <w:t>Контроль за</w:t>
      </w:r>
      <w:proofErr w:type="gramEnd"/>
      <w:r w:rsidR="004A6C68" w:rsidRPr="00C42122">
        <w:rPr>
          <w:sz w:val="28"/>
          <w:szCs w:val="28"/>
        </w:rPr>
        <w:t xml:space="preserve"> исполнением настоящего решения оставляю за собой</w:t>
      </w:r>
      <w:r w:rsidR="004A6C68" w:rsidRPr="00C42122">
        <w:rPr>
          <w:b/>
          <w:sz w:val="28"/>
          <w:szCs w:val="28"/>
        </w:rPr>
        <w:t xml:space="preserve">.                </w:t>
      </w:r>
    </w:p>
    <w:p w:rsidR="00A455E6" w:rsidRDefault="00A455E6" w:rsidP="009345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013" w:rsidRPr="009345E6" w:rsidRDefault="003F2013" w:rsidP="00934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E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68B7" w:rsidRPr="00CE7D02" w:rsidRDefault="003F2013" w:rsidP="00587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E6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</w:t>
      </w:r>
      <w:r w:rsidR="008A1050" w:rsidRPr="009345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7528" w:rsidRPr="009345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345E6">
        <w:rPr>
          <w:rFonts w:ascii="Times New Roman" w:hAnsi="Times New Roman" w:cs="Times New Roman"/>
          <w:sz w:val="28"/>
          <w:szCs w:val="28"/>
        </w:rPr>
        <w:t>М.З. Бекеров</w:t>
      </w:r>
      <w:r w:rsidRPr="00934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D68B7" w:rsidRPr="00CE7D02" w:rsidSect="00B83FB5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6359"/>
    <w:multiLevelType w:val="hybridMultilevel"/>
    <w:tmpl w:val="64D6FE46"/>
    <w:lvl w:ilvl="0" w:tplc="2AC2C8D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75C85"/>
    <w:multiLevelType w:val="hybridMultilevel"/>
    <w:tmpl w:val="395615E8"/>
    <w:lvl w:ilvl="0" w:tplc="CE1A4EB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A5050"/>
    <w:multiLevelType w:val="hybridMultilevel"/>
    <w:tmpl w:val="E492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10DF4"/>
    <w:multiLevelType w:val="multilevel"/>
    <w:tmpl w:val="C4AECAB8"/>
    <w:lvl w:ilvl="0">
      <w:start w:val="1"/>
      <w:numFmt w:val="decimal"/>
      <w:lvlText w:val="%1."/>
      <w:lvlJc w:val="left"/>
      <w:pPr>
        <w:tabs>
          <w:tab w:val="num" w:pos="7346"/>
        </w:tabs>
        <w:ind w:left="7346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/>
  <w:rsids>
    <w:rsidRoot w:val="002A3078"/>
    <w:rsid w:val="00006BDB"/>
    <w:rsid w:val="000220D7"/>
    <w:rsid w:val="00023CB3"/>
    <w:rsid w:val="000446DB"/>
    <w:rsid w:val="00050333"/>
    <w:rsid w:val="00055883"/>
    <w:rsid w:val="0007240A"/>
    <w:rsid w:val="000B24D1"/>
    <w:rsid w:val="000E1EB8"/>
    <w:rsid w:val="000F2FF4"/>
    <w:rsid w:val="00106E51"/>
    <w:rsid w:val="00151EC1"/>
    <w:rsid w:val="00167528"/>
    <w:rsid w:val="001756EF"/>
    <w:rsid w:val="00187445"/>
    <w:rsid w:val="001D5F11"/>
    <w:rsid w:val="001F10EC"/>
    <w:rsid w:val="00207673"/>
    <w:rsid w:val="00221873"/>
    <w:rsid w:val="0023428F"/>
    <w:rsid w:val="002539A5"/>
    <w:rsid w:val="002632C4"/>
    <w:rsid w:val="002A3078"/>
    <w:rsid w:val="002C0D19"/>
    <w:rsid w:val="003211CC"/>
    <w:rsid w:val="003236E4"/>
    <w:rsid w:val="00354597"/>
    <w:rsid w:val="00362BBD"/>
    <w:rsid w:val="00381FA7"/>
    <w:rsid w:val="003D3B3B"/>
    <w:rsid w:val="003F2013"/>
    <w:rsid w:val="00402F59"/>
    <w:rsid w:val="0044675A"/>
    <w:rsid w:val="00463231"/>
    <w:rsid w:val="0046696D"/>
    <w:rsid w:val="00471215"/>
    <w:rsid w:val="004A0879"/>
    <w:rsid w:val="004A1336"/>
    <w:rsid w:val="004A6C68"/>
    <w:rsid w:val="004E501F"/>
    <w:rsid w:val="004E521B"/>
    <w:rsid w:val="005047D1"/>
    <w:rsid w:val="00516657"/>
    <w:rsid w:val="00533792"/>
    <w:rsid w:val="00540794"/>
    <w:rsid w:val="005871A4"/>
    <w:rsid w:val="005B5775"/>
    <w:rsid w:val="005C6544"/>
    <w:rsid w:val="005D68B7"/>
    <w:rsid w:val="005E3516"/>
    <w:rsid w:val="00600710"/>
    <w:rsid w:val="0061265A"/>
    <w:rsid w:val="00613CB8"/>
    <w:rsid w:val="006170EE"/>
    <w:rsid w:val="00643760"/>
    <w:rsid w:val="00664C73"/>
    <w:rsid w:val="006A4A2B"/>
    <w:rsid w:val="006B55F5"/>
    <w:rsid w:val="006B7535"/>
    <w:rsid w:val="006E7714"/>
    <w:rsid w:val="006F0305"/>
    <w:rsid w:val="006F209E"/>
    <w:rsid w:val="007101D2"/>
    <w:rsid w:val="00727207"/>
    <w:rsid w:val="007603CA"/>
    <w:rsid w:val="0078682F"/>
    <w:rsid w:val="007A238F"/>
    <w:rsid w:val="007A357D"/>
    <w:rsid w:val="007B5D55"/>
    <w:rsid w:val="00852A69"/>
    <w:rsid w:val="00857CE1"/>
    <w:rsid w:val="00890C49"/>
    <w:rsid w:val="008A1050"/>
    <w:rsid w:val="008B06B1"/>
    <w:rsid w:val="008C3447"/>
    <w:rsid w:val="008D20AF"/>
    <w:rsid w:val="008E5541"/>
    <w:rsid w:val="008E70BC"/>
    <w:rsid w:val="008F6C26"/>
    <w:rsid w:val="00913B3B"/>
    <w:rsid w:val="00921001"/>
    <w:rsid w:val="009345E6"/>
    <w:rsid w:val="009515BA"/>
    <w:rsid w:val="00976B8C"/>
    <w:rsid w:val="009817AF"/>
    <w:rsid w:val="00994384"/>
    <w:rsid w:val="00997A7A"/>
    <w:rsid w:val="009A2AC5"/>
    <w:rsid w:val="009A36F5"/>
    <w:rsid w:val="00A143B9"/>
    <w:rsid w:val="00A455E6"/>
    <w:rsid w:val="00A7390F"/>
    <w:rsid w:val="00A968D4"/>
    <w:rsid w:val="00A97F04"/>
    <w:rsid w:val="00AD007D"/>
    <w:rsid w:val="00AF2EE3"/>
    <w:rsid w:val="00AF3FCF"/>
    <w:rsid w:val="00B01992"/>
    <w:rsid w:val="00B525A1"/>
    <w:rsid w:val="00B55396"/>
    <w:rsid w:val="00B64CC9"/>
    <w:rsid w:val="00B70946"/>
    <w:rsid w:val="00B72955"/>
    <w:rsid w:val="00B81553"/>
    <w:rsid w:val="00B816BC"/>
    <w:rsid w:val="00B83FB5"/>
    <w:rsid w:val="00B84EFB"/>
    <w:rsid w:val="00BA3F87"/>
    <w:rsid w:val="00BB7BA9"/>
    <w:rsid w:val="00BC3F76"/>
    <w:rsid w:val="00BD0E42"/>
    <w:rsid w:val="00BD6F8A"/>
    <w:rsid w:val="00BF3E26"/>
    <w:rsid w:val="00C04FBA"/>
    <w:rsid w:val="00C539AD"/>
    <w:rsid w:val="00C65A41"/>
    <w:rsid w:val="00C769ED"/>
    <w:rsid w:val="00C96B14"/>
    <w:rsid w:val="00CA2C53"/>
    <w:rsid w:val="00CB36DE"/>
    <w:rsid w:val="00D0093D"/>
    <w:rsid w:val="00D00B66"/>
    <w:rsid w:val="00D401D3"/>
    <w:rsid w:val="00D46178"/>
    <w:rsid w:val="00D7633C"/>
    <w:rsid w:val="00DE759C"/>
    <w:rsid w:val="00DE7D4B"/>
    <w:rsid w:val="00DF1877"/>
    <w:rsid w:val="00E031C2"/>
    <w:rsid w:val="00E31431"/>
    <w:rsid w:val="00E37C36"/>
    <w:rsid w:val="00E7176B"/>
    <w:rsid w:val="00E87E25"/>
    <w:rsid w:val="00E9264D"/>
    <w:rsid w:val="00EF1884"/>
    <w:rsid w:val="00EF70CD"/>
    <w:rsid w:val="00F37131"/>
    <w:rsid w:val="00F65166"/>
    <w:rsid w:val="00F902AA"/>
    <w:rsid w:val="00FD4413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78"/>
    <w:rPr>
      <w:rFonts w:ascii="Times New Roman" w:eastAsia="Times New Roman" w:hAnsi="Times New Roman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A307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2A3078"/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FontStyle27">
    <w:name w:val="Font Style27"/>
    <w:basedOn w:val="a0"/>
    <w:rsid w:val="002A3078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3F2013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D68B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234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4AD8-C91E-478E-914D-B494DF04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admin</cp:lastModifiedBy>
  <cp:revision>66</cp:revision>
  <cp:lastPrinted>2017-12-20T05:51:00Z</cp:lastPrinted>
  <dcterms:created xsi:type="dcterms:W3CDTF">2017-12-19T07:08:00Z</dcterms:created>
  <dcterms:modified xsi:type="dcterms:W3CDTF">2018-07-03T11:01:00Z</dcterms:modified>
</cp:coreProperties>
</file>